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A62D9F" w14:textId="77777777" w:rsidR="00CD5921" w:rsidRPr="00FD0031" w:rsidRDefault="00CD5921" w:rsidP="7C63DEA7">
      <w:pPr>
        <w:rPr>
          <w:sz w:val="24"/>
          <w:szCs w:val="24"/>
        </w:rPr>
      </w:pPr>
    </w:p>
    <w:p w14:paraId="64311A15" w14:textId="77777777" w:rsidR="00CD5921" w:rsidRPr="00FD0031" w:rsidRDefault="00000000" w:rsidP="7C63DEA7">
      <w:pPr>
        <w:rPr>
          <w:i/>
          <w:iCs/>
          <w:sz w:val="24"/>
          <w:szCs w:val="24"/>
        </w:rPr>
      </w:pPr>
      <w:r w:rsidRPr="7C63DEA7">
        <w:rPr>
          <w:i/>
          <w:iCs/>
          <w:sz w:val="24"/>
          <w:szCs w:val="24"/>
        </w:rPr>
        <w:t>Projekt nr KPOD.01.03-IW.01-7833/24 pn. „Poszerzenie profilu prowadzonej działalności poprzez wprowadzenie oferty gastronomicznej dla turystów w prowadzonym obiekcie w regionie 3 w województwie małopolskim w miejscowości Zakopane.” jest dofinansowany przez Unię Europejską w ramach Krajowego Planu Odbudowy i Zwiększania Odporności, Inwestycja A1.2.1 Inwestycje dla przedsiębiorstw w produkty, usługi i kompetencje pracowników oraz kadry związane z dywersyfikacją działalności.</w:t>
      </w:r>
    </w:p>
    <w:p w14:paraId="4AC271FE" w14:textId="77777777" w:rsidR="00CD5921" w:rsidRPr="00FD0031" w:rsidRDefault="00CD5921" w:rsidP="7C63DEA7">
      <w:pPr>
        <w:rPr>
          <w:i/>
          <w:iCs/>
          <w:sz w:val="24"/>
          <w:szCs w:val="24"/>
        </w:rPr>
      </w:pPr>
    </w:p>
    <w:p w14:paraId="209BF95D" w14:textId="75A436F0" w:rsidR="00CD5921" w:rsidRPr="00FD0031" w:rsidRDefault="003B6665" w:rsidP="7C63DEA7">
      <w:pPr>
        <w:jc w:val="right"/>
        <w:rPr>
          <w:sz w:val="24"/>
          <w:szCs w:val="24"/>
        </w:rPr>
      </w:pPr>
      <w:r>
        <w:rPr>
          <w:sz w:val="24"/>
          <w:szCs w:val="24"/>
        </w:rPr>
        <w:t>Zakopane</w:t>
      </w:r>
      <w:r w:rsidRPr="7C63DEA7">
        <w:rPr>
          <w:sz w:val="24"/>
          <w:szCs w:val="24"/>
        </w:rPr>
        <w:t>, dnia</w:t>
      </w:r>
      <w:r w:rsidR="00F37F85" w:rsidRPr="7C63DEA7">
        <w:rPr>
          <w:sz w:val="24"/>
          <w:szCs w:val="24"/>
        </w:rPr>
        <w:t xml:space="preserve"> </w:t>
      </w:r>
      <w:r>
        <w:rPr>
          <w:sz w:val="24"/>
          <w:szCs w:val="24"/>
        </w:rPr>
        <w:t>28.11.2025r.</w:t>
      </w:r>
    </w:p>
    <w:p w14:paraId="665E6CB1" w14:textId="77777777" w:rsidR="00F37F85" w:rsidRPr="00FD0031" w:rsidRDefault="00F37F85" w:rsidP="7C63DEA7">
      <w:pPr>
        <w:jc w:val="right"/>
        <w:rPr>
          <w:sz w:val="24"/>
          <w:szCs w:val="24"/>
        </w:rPr>
      </w:pPr>
    </w:p>
    <w:p w14:paraId="7C02F14A" w14:textId="77777777" w:rsidR="00F37F85" w:rsidRPr="00FD0031" w:rsidRDefault="00F37F85" w:rsidP="7C63DEA7">
      <w:pPr>
        <w:jc w:val="right"/>
        <w:rPr>
          <w:sz w:val="24"/>
          <w:szCs w:val="24"/>
        </w:rPr>
      </w:pPr>
    </w:p>
    <w:p w14:paraId="1ABA2154" w14:textId="23451AD4" w:rsidR="00CD5921" w:rsidRPr="00FD0031" w:rsidRDefault="00000000" w:rsidP="7C63DEA7">
      <w:pPr>
        <w:jc w:val="center"/>
        <w:rPr>
          <w:sz w:val="24"/>
          <w:szCs w:val="24"/>
        </w:rPr>
      </w:pPr>
      <w:r w:rsidRPr="7C63DEA7">
        <w:rPr>
          <w:sz w:val="24"/>
          <w:szCs w:val="24"/>
        </w:rPr>
        <w:t xml:space="preserve">ZAPYTANIE OFERTOWE NR </w:t>
      </w:r>
      <w:r w:rsidR="003B6665">
        <w:rPr>
          <w:sz w:val="24"/>
          <w:szCs w:val="24"/>
        </w:rPr>
        <w:t>1/2025</w:t>
      </w:r>
      <w:r w:rsidRPr="7C63DEA7">
        <w:rPr>
          <w:sz w:val="24"/>
          <w:szCs w:val="24"/>
        </w:rPr>
        <w:t xml:space="preserve"> NA  ROBOTY BUDOWLANE PRACE REMONTOWO-WYKOŃCZENIOWE</w:t>
      </w:r>
    </w:p>
    <w:p w14:paraId="719D645C" w14:textId="77777777" w:rsidR="00CD5921" w:rsidRPr="00FD0031" w:rsidRDefault="00CD5921" w:rsidP="7C63DEA7">
      <w:pPr>
        <w:rPr>
          <w:sz w:val="24"/>
          <w:szCs w:val="24"/>
        </w:rPr>
      </w:pPr>
    </w:p>
    <w:p w14:paraId="3E201D40" w14:textId="77777777" w:rsidR="00CD5921" w:rsidRPr="00FD0031" w:rsidRDefault="00CD5921" w:rsidP="7C63DEA7">
      <w:pPr>
        <w:rPr>
          <w:sz w:val="24"/>
          <w:szCs w:val="24"/>
        </w:rPr>
      </w:pPr>
    </w:p>
    <w:p w14:paraId="710EF597" w14:textId="77777777" w:rsidR="00CD5921" w:rsidRPr="00FD0031" w:rsidRDefault="00000000" w:rsidP="7C63DEA7">
      <w:pPr>
        <w:numPr>
          <w:ilvl w:val="0"/>
          <w:numId w:val="6"/>
        </w:numPr>
        <w:rPr>
          <w:b/>
          <w:bCs/>
          <w:sz w:val="24"/>
          <w:szCs w:val="24"/>
        </w:rPr>
      </w:pPr>
      <w:r w:rsidRPr="7C63DEA7">
        <w:rPr>
          <w:b/>
          <w:bCs/>
          <w:sz w:val="24"/>
          <w:szCs w:val="24"/>
        </w:rPr>
        <w:t>Zamawiający:</w:t>
      </w:r>
    </w:p>
    <w:p w14:paraId="617D6358" w14:textId="6A52E5DF" w:rsidR="3F76418E" w:rsidRPr="00164A01" w:rsidRDefault="3F76418E" w:rsidP="00164A01">
      <w:pPr>
        <w:rPr>
          <w:color w:val="000000" w:themeColor="text1"/>
          <w:sz w:val="24"/>
          <w:szCs w:val="24"/>
        </w:rPr>
      </w:pPr>
      <w:hyperlink r:id="rId7">
        <w:r w:rsidRPr="00164A01">
          <w:rPr>
            <w:rStyle w:val="Hipercze"/>
            <w:rFonts w:eastAsia="Roboto"/>
            <w:color w:val="000000" w:themeColor="text1"/>
            <w:sz w:val="24"/>
            <w:szCs w:val="24"/>
            <w:u w:val="none"/>
          </w:rPr>
          <w:t>KASPERCZYK KATARZYNA Wynajem Pokoi Gościnnych Jawor; Wspólnik s.c. "Jawor" Chyc-Magdzin Helena, Chyc-Magdzin Marian, Chyc-Magdzin Wojciech, Kasperczyk Katarzyna</w:t>
        </w:r>
      </w:hyperlink>
    </w:p>
    <w:p w14:paraId="5AE212A4" w14:textId="77777777" w:rsidR="00CD5921" w:rsidRPr="00164A01" w:rsidRDefault="00000000" w:rsidP="7C63DEA7">
      <w:pPr>
        <w:rPr>
          <w:color w:val="000000" w:themeColor="text1"/>
          <w:sz w:val="24"/>
          <w:szCs w:val="24"/>
        </w:rPr>
      </w:pPr>
      <w:r w:rsidRPr="00164A01">
        <w:rPr>
          <w:color w:val="000000" w:themeColor="text1"/>
          <w:sz w:val="24"/>
          <w:szCs w:val="24"/>
        </w:rPr>
        <w:t>Adres siedziby:</w:t>
      </w:r>
    </w:p>
    <w:p w14:paraId="2DF209A0" w14:textId="77777777" w:rsidR="00CD5921" w:rsidRPr="00FD0031" w:rsidRDefault="00000000" w:rsidP="7C63DEA7">
      <w:pPr>
        <w:rPr>
          <w:sz w:val="24"/>
          <w:szCs w:val="24"/>
        </w:rPr>
      </w:pPr>
      <w:r w:rsidRPr="7C63DEA7">
        <w:rPr>
          <w:sz w:val="24"/>
          <w:szCs w:val="24"/>
        </w:rPr>
        <w:t>Aleja 3 Maja 9, 34-500 Zakopane, woj. małopolskie, pow. tatrzański, gm. Zakopane, Polska</w:t>
      </w:r>
    </w:p>
    <w:p w14:paraId="3968161E" w14:textId="77777777" w:rsidR="00CD5921" w:rsidRPr="00FD0031" w:rsidRDefault="00000000" w:rsidP="7C63DEA7">
      <w:pPr>
        <w:rPr>
          <w:sz w:val="24"/>
          <w:szCs w:val="24"/>
        </w:rPr>
      </w:pPr>
      <w:r w:rsidRPr="7C63DEA7">
        <w:rPr>
          <w:sz w:val="24"/>
          <w:szCs w:val="24"/>
        </w:rPr>
        <w:t>NIP: 7360011707</w:t>
      </w:r>
    </w:p>
    <w:p w14:paraId="69255251" w14:textId="77777777" w:rsidR="00CD5921" w:rsidRPr="00FD0031" w:rsidRDefault="00000000" w:rsidP="7C63DEA7">
      <w:pPr>
        <w:rPr>
          <w:sz w:val="24"/>
          <w:szCs w:val="24"/>
        </w:rPr>
      </w:pPr>
      <w:r w:rsidRPr="7C63DEA7">
        <w:rPr>
          <w:sz w:val="24"/>
          <w:szCs w:val="24"/>
        </w:rPr>
        <w:t>REGON: 492000705</w:t>
      </w:r>
    </w:p>
    <w:p w14:paraId="591275B6" w14:textId="77777777" w:rsidR="00AE14C1" w:rsidRPr="00FD0031" w:rsidRDefault="00AE14C1" w:rsidP="7C63DEA7">
      <w:pPr>
        <w:rPr>
          <w:sz w:val="24"/>
          <w:szCs w:val="24"/>
        </w:rPr>
      </w:pPr>
    </w:p>
    <w:p w14:paraId="49295E12" w14:textId="201E6F07" w:rsidR="00AE14C1" w:rsidRPr="00112C91" w:rsidRDefault="00AE14C1" w:rsidP="7C63DEA7">
      <w:pPr>
        <w:rPr>
          <w:b/>
          <w:bCs/>
          <w:sz w:val="24"/>
          <w:szCs w:val="24"/>
        </w:rPr>
      </w:pPr>
      <w:r w:rsidRPr="7C63DEA7">
        <w:rPr>
          <w:b/>
          <w:bCs/>
          <w:sz w:val="24"/>
          <w:szCs w:val="24"/>
        </w:rPr>
        <w:t>Osoba uprawniona do kontaktu:</w:t>
      </w:r>
    </w:p>
    <w:p w14:paraId="7F49C019" w14:textId="4C7AAFBF" w:rsidR="00AE14C1" w:rsidRPr="00112C91" w:rsidRDefault="00AE14C1" w:rsidP="7C63DEA7">
      <w:pPr>
        <w:rPr>
          <w:sz w:val="24"/>
          <w:szCs w:val="24"/>
        </w:rPr>
      </w:pPr>
      <w:r w:rsidRPr="7C63DEA7">
        <w:rPr>
          <w:sz w:val="24"/>
          <w:szCs w:val="24"/>
        </w:rPr>
        <w:t>Maciej Kasperczyk</w:t>
      </w:r>
    </w:p>
    <w:p w14:paraId="73516D22" w14:textId="3A2D2797" w:rsidR="00AE14C1" w:rsidRPr="00112C91" w:rsidRDefault="00AE14C1" w:rsidP="7C63DEA7">
      <w:pPr>
        <w:rPr>
          <w:sz w:val="24"/>
          <w:szCs w:val="24"/>
        </w:rPr>
      </w:pPr>
      <w:r w:rsidRPr="7C63DEA7">
        <w:rPr>
          <w:sz w:val="24"/>
          <w:szCs w:val="24"/>
        </w:rPr>
        <w:t>tel. +48 602 155 165</w:t>
      </w:r>
    </w:p>
    <w:p w14:paraId="15D4B202" w14:textId="26BB54B2" w:rsidR="00AE14C1" w:rsidRPr="00112C91" w:rsidRDefault="00AE14C1" w:rsidP="7C63DEA7">
      <w:pPr>
        <w:rPr>
          <w:sz w:val="24"/>
          <w:szCs w:val="24"/>
        </w:rPr>
      </w:pPr>
      <w:bookmarkStart w:id="0" w:name="_Hlk214813764"/>
      <w:r w:rsidRPr="7C63DEA7">
        <w:rPr>
          <w:sz w:val="24"/>
          <w:szCs w:val="24"/>
        </w:rPr>
        <w:t>e-mail: maciej_ka@op.pl</w:t>
      </w:r>
    </w:p>
    <w:bookmarkEnd w:id="0"/>
    <w:p w14:paraId="1BBDA58F" w14:textId="77777777" w:rsidR="00AE14C1" w:rsidRPr="00112C91" w:rsidRDefault="00AE14C1" w:rsidP="7C63DEA7">
      <w:pPr>
        <w:rPr>
          <w:b/>
          <w:bCs/>
          <w:sz w:val="24"/>
          <w:szCs w:val="24"/>
        </w:rPr>
      </w:pPr>
      <w:r w:rsidRPr="7C63DEA7">
        <w:rPr>
          <w:b/>
          <w:bCs/>
          <w:sz w:val="24"/>
          <w:szCs w:val="24"/>
        </w:rPr>
        <w:t xml:space="preserve">Pytania należy kierować wyłącznie za pośrednictwem Bazy Konkurencyjności: </w:t>
      </w:r>
    </w:p>
    <w:p w14:paraId="55852694" w14:textId="77777777" w:rsidR="00AE14C1" w:rsidRPr="00112C91" w:rsidRDefault="00AE14C1" w:rsidP="7C63DEA7">
      <w:pPr>
        <w:rPr>
          <w:b/>
          <w:bCs/>
          <w:sz w:val="24"/>
          <w:szCs w:val="24"/>
        </w:rPr>
      </w:pPr>
      <w:r w:rsidRPr="7C63DEA7">
        <w:rPr>
          <w:b/>
          <w:bCs/>
          <w:sz w:val="24"/>
          <w:szCs w:val="24"/>
        </w:rPr>
        <w:t xml:space="preserve">https://bazakonkurencyjnosci.funduszeeuropejskie.gov.pl/,  </w:t>
      </w:r>
    </w:p>
    <w:p w14:paraId="57D3C9F6" w14:textId="77777777" w:rsidR="00CD5921" w:rsidRPr="00FD0031" w:rsidRDefault="00CD5921" w:rsidP="7C63DEA7">
      <w:pPr>
        <w:rPr>
          <w:sz w:val="24"/>
          <w:szCs w:val="24"/>
        </w:rPr>
      </w:pPr>
    </w:p>
    <w:p w14:paraId="72F7C8B7" w14:textId="2CF13E62" w:rsidR="00CD5921" w:rsidRPr="00FD0031" w:rsidRDefault="00AE14C1" w:rsidP="7C63DEA7">
      <w:pPr>
        <w:rPr>
          <w:b/>
          <w:bCs/>
          <w:sz w:val="24"/>
          <w:szCs w:val="24"/>
        </w:rPr>
      </w:pPr>
      <w:r w:rsidRPr="7C63DEA7">
        <w:rPr>
          <w:b/>
          <w:bCs/>
          <w:sz w:val="24"/>
          <w:szCs w:val="24"/>
        </w:rPr>
        <w:t>III. Tryb udzielania zamówienia:</w:t>
      </w:r>
    </w:p>
    <w:p w14:paraId="26DC1955" w14:textId="77777777" w:rsidR="00CD5921" w:rsidRPr="00FD0031" w:rsidRDefault="00000000" w:rsidP="7C63DEA7">
      <w:pPr>
        <w:rPr>
          <w:sz w:val="24"/>
          <w:szCs w:val="24"/>
        </w:rPr>
      </w:pPr>
      <w:r w:rsidRPr="7C63DEA7">
        <w:rPr>
          <w:sz w:val="24"/>
          <w:szCs w:val="24"/>
        </w:rPr>
        <w:t xml:space="preserve">1. Postępowanie o udzielenie zamówienia prowadzone jest w ramach Krajowego Planu Odbudowy i Zwiększania Odporności - Inwestycja A1.2.1 Inwestycje dla przedsiębiorstw w produkty, usługi i kompetencje pracowników oraz kadry związane z dywersyfikacją działalności. </w:t>
      </w:r>
    </w:p>
    <w:p w14:paraId="64C4874D" w14:textId="77777777" w:rsidR="00CD5921" w:rsidRPr="00FD0031" w:rsidRDefault="00000000" w:rsidP="7C63DEA7">
      <w:pPr>
        <w:rPr>
          <w:sz w:val="24"/>
          <w:szCs w:val="24"/>
        </w:rPr>
      </w:pPr>
      <w:r w:rsidRPr="7C63DEA7">
        <w:rPr>
          <w:sz w:val="24"/>
          <w:szCs w:val="24"/>
        </w:rPr>
        <w:t xml:space="preserve">2. Niniejsze postępowanie o udzielenie zamówienia jest prowadzone zgodnie z zachowaniem zasady konkurencyjności określonej w podrozdziale 3.2. Wytycznych dotyczących kwalifikowalności wydatków na lata 2021-2027 oraz zasadach </w:t>
      </w:r>
      <w:r w:rsidRPr="7C63DEA7">
        <w:rPr>
          <w:sz w:val="24"/>
          <w:szCs w:val="24"/>
        </w:rPr>
        <w:lastRenderedPageBreak/>
        <w:t>określonych w art. 6c ustawy o utworzeniu Polskiej Agencji Rozwoju Przedsiębiorczości.</w:t>
      </w:r>
    </w:p>
    <w:p w14:paraId="6287825E" w14:textId="77777777" w:rsidR="00CD5921" w:rsidRPr="00FD0031" w:rsidRDefault="00000000" w:rsidP="7C63DEA7">
      <w:pPr>
        <w:rPr>
          <w:sz w:val="24"/>
          <w:szCs w:val="24"/>
        </w:rPr>
      </w:pPr>
      <w:r w:rsidRPr="7C63DEA7">
        <w:rPr>
          <w:sz w:val="24"/>
          <w:szCs w:val="24"/>
        </w:rPr>
        <w:t xml:space="preserve"> 3. Niniejsze zapytanie zostało upublicznione w bazie konkurencyjności: https://bazakonkurencyjnosci.funduszeeuropejskie.gov.p</w:t>
      </w:r>
    </w:p>
    <w:p w14:paraId="03A1317C" w14:textId="77777777" w:rsidR="00CD5921" w:rsidRPr="00FD0031" w:rsidRDefault="00CD5921" w:rsidP="7C63DEA7">
      <w:pPr>
        <w:rPr>
          <w:sz w:val="24"/>
          <w:szCs w:val="24"/>
        </w:rPr>
      </w:pPr>
    </w:p>
    <w:p w14:paraId="59F413A6" w14:textId="77777777" w:rsidR="00CD5921" w:rsidRPr="00FD0031" w:rsidRDefault="00000000" w:rsidP="7C63DEA7">
      <w:pPr>
        <w:rPr>
          <w:b/>
          <w:bCs/>
          <w:sz w:val="24"/>
          <w:szCs w:val="24"/>
        </w:rPr>
      </w:pPr>
      <w:r w:rsidRPr="7C63DEA7">
        <w:rPr>
          <w:b/>
          <w:bCs/>
          <w:sz w:val="24"/>
          <w:szCs w:val="24"/>
        </w:rPr>
        <w:t>III. Opis przedmiotu zamówienia:</w:t>
      </w:r>
    </w:p>
    <w:p w14:paraId="03A2AA97" w14:textId="10321D13" w:rsidR="00CD5921" w:rsidRPr="00FD0031" w:rsidRDefault="00000000" w:rsidP="7C63DEA7">
      <w:pPr>
        <w:numPr>
          <w:ilvl w:val="0"/>
          <w:numId w:val="4"/>
        </w:numPr>
        <w:rPr>
          <w:sz w:val="24"/>
          <w:szCs w:val="24"/>
        </w:rPr>
      </w:pPr>
      <w:r w:rsidRPr="7C63DEA7">
        <w:rPr>
          <w:sz w:val="24"/>
          <w:szCs w:val="24"/>
        </w:rPr>
        <w:t>Przedmiotem zamówienia jest wykonanie robót budowlanych polegających na remoncie i modernizacji</w:t>
      </w:r>
      <w:r w:rsidR="2F83F6DE" w:rsidRPr="7C63DEA7">
        <w:rPr>
          <w:sz w:val="24"/>
          <w:szCs w:val="24"/>
        </w:rPr>
        <w:t xml:space="preserve"> </w:t>
      </w:r>
      <w:r w:rsidR="2F83F6DE" w:rsidRPr="00164A01">
        <w:rPr>
          <w:color w:val="000000" w:themeColor="text1"/>
          <w:sz w:val="24"/>
          <w:szCs w:val="24"/>
        </w:rPr>
        <w:t>sali śniadaniowej oraz zaplecza kuchennego wraz z korytarzem łąc</w:t>
      </w:r>
      <w:r w:rsidR="72B864BF" w:rsidRPr="00164A01">
        <w:rPr>
          <w:color w:val="000000" w:themeColor="text1"/>
          <w:sz w:val="24"/>
          <w:szCs w:val="24"/>
        </w:rPr>
        <w:t>z</w:t>
      </w:r>
      <w:r w:rsidR="2F83F6DE" w:rsidRPr="00164A01">
        <w:rPr>
          <w:color w:val="000000" w:themeColor="text1"/>
          <w:sz w:val="24"/>
          <w:szCs w:val="24"/>
        </w:rPr>
        <w:t xml:space="preserve">ącym salę śniadaniową z pokojami </w:t>
      </w:r>
      <w:r w:rsidRPr="00164A01">
        <w:rPr>
          <w:color w:val="000000" w:themeColor="text1"/>
          <w:sz w:val="24"/>
          <w:szCs w:val="24"/>
        </w:rPr>
        <w:t xml:space="preserve">w budynku JAWOR w Zakopanem przy ul. Aleja 3 Maja 9, obejmujących prace budowlano-instalacyjne oraz wykończeniowe, prowadzące do </w:t>
      </w:r>
      <w:r w:rsidRPr="7C63DEA7">
        <w:rPr>
          <w:sz w:val="24"/>
          <w:szCs w:val="24"/>
        </w:rPr>
        <w:t>pełnego dostosowania pomieszczeń do funkcji usługowo-gastronomicznej.</w:t>
      </w:r>
    </w:p>
    <w:p w14:paraId="127709D2" w14:textId="5DB61C0B" w:rsidR="00CD5921" w:rsidRPr="00FD0031" w:rsidRDefault="00000000" w:rsidP="7C63DEA7">
      <w:pPr>
        <w:numPr>
          <w:ilvl w:val="0"/>
          <w:numId w:val="4"/>
        </w:numPr>
        <w:rPr>
          <w:sz w:val="24"/>
          <w:szCs w:val="24"/>
        </w:rPr>
      </w:pPr>
      <w:r w:rsidRPr="7C63DEA7">
        <w:rPr>
          <w:sz w:val="24"/>
          <w:szCs w:val="24"/>
        </w:rPr>
        <w:t>Zakres zamówienia obejmuje w szczególności:</w:t>
      </w:r>
      <w:r>
        <w:br/>
      </w:r>
      <w:r w:rsidRPr="7C63DEA7">
        <w:rPr>
          <w:sz w:val="24"/>
          <w:szCs w:val="24"/>
        </w:rPr>
        <w:t xml:space="preserve"> ▪ roboty rozbiórkowe i przygotowawcze,</w:t>
      </w:r>
      <w:r>
        <w:br/>
      </w:r>
      <w:r w:rsidRPr="7C63DEA7">
        <w:rPr>
          <w:sz w:val="24"/>
          <w:szCs w:val="24"/>
        </w:rPr>
        <w:t xml:space="preserve"> ▪ roboty murowe i montażowe,</w:t>
      </w:r>
      <w:r>
        <w:br/>
      </w:r>
      <w:r w:rsidRPr="7C63DEA7">
        <w:rPr>
          <w:sz w:val="24"/>
          <w:szCs w:val="24"/>
        </w:rPr>
        <w:t xml:space="preserve"> ▪ prace wykończeniowe ścian, podłóg i sufitów,</w:t>
      </w:r>
      <w:r>
        <w:br/>
      </w:r>
      <w:r w:rsidRPr="7C63DEA7">
        <w:rPr>
          <w:sz w:val="24"/>
          <w:szCs w:val="24"/>
        </w:rPr>
        <w:t xml:space="preserve"> ▪ wykonanie warstw wyrównawczych, tynków, gładzi, malowania, okładzin i elementów dekoracyjnych,</w:t>
      </w:r>
      <w:r>
        <w:br/>
      </w:r>
      <w:r w:rsidRPr="7C63DEA7">
        <w:rPr>
          <w:sz w:val="24"/>
          <w:szCs w:val="24"/>
        </w:rPr>
        <w:t xml:space="preserve"> ▪ wykonanie instalacji wewnętrznych: elektrycznej, wodno-kanalizacyjnej, grzewczej, wentylacyjnej </w:t>
      </w:r>
      <w:r>
        <w:br/>
      </w:r>
      <w:r w:rsidRPr="7C63DEA7">
        <w:rPr>
          <w:sz w:val="24"/>
          <w:szCs w:val="24"/>
        </w:rPr>
        <w:t xml:space="preserve"> ▪ dostawę i montaż niezbędnych materiałów budowlanych i wykończeniowych zgodnie z dokumentacją projektową.</w:t>
      </w:r>
      <w:r>
        <w:br/>
      </w:r>
    </w:p>
    <w:p w14:paraId="7BC08225" w14:textId="38DAA070" w:rsidR="00CD5921" w:rsidRPr="00FD0031" w:rsidRDefault="00000000" w:rsidP="7C63DEA7">
      <w:pPr>
        <w:numPr>
          <w:ilvl w:val="0"/>
          <w:numId w:val="4"/>
        </w:numPr>
        <w:rPr>
          <w:sz w:val="24"/>
          <w:szCs w:val="24"/>
        </w:rPr>
      </w:pPr>
      <w:r w:rsidRPr="7C63DEA7">
        <w:rPr>
          <w:sz w:val="24"/>
          <w:szCs w:val="24"/>
        </w:rPr>
        <w:t>Wszystkie prace należy wykonać z użyciem materiałów fabrycznie nowych, dopuszczonych do stosowania w budownictwie i posiadających wymagane atesty oraz deklaracje zgodności.</w:t>
      </w:r>
      <w:r>
        <w:br/>
      </w:r>
      <w:r w:rsidRPr="7C63DEA7">
        <w:rPr>
          <w:sz w:val="24"/>
          <w:szCs w:val="24"/>
        </w:rPr>
        <w:t xml:space="preserve"> Dopuszcza się zastosowanie rozwiązań równoważnych o parametrach technicznych nie gorszych niż wskazane </w:t>
      </w:r>
      <w:r w:rsidR="00112C91" w:rsidRPr="7C63DEA7">
        <w:rPr>
          <w:sz w:val="24"/>
          <w:szCs w:val="24"/>
        </w:rPr>
        <w:t>przez Zamawiające  w dokumentach zapytania</w:t>
      </w:r>
      <w:r w:rsidRPr="7C63DEA7">
        <w:rPr>
          <w:sz w:val="24"/>
          <w:szCs w:val="24"/>
        </w:rPr>
        <w:t>.</w:t>
      </w:r>
      <w:r>
        <w:br/>
      </w:r>
    </w:p>
    <w:p w14:paraId="234DC2E0" w14:textId="0307CB4A" w:rsidR="00CD5921" w:rsidRPr="00FD0031" w:rsidRDefault="00000000" w:rsidP="7C63DEA7">
      <w:pPr>
        <w:numPr>
          <w:ilvl w:val="0"/>
          <w:numId w:val="4"/>
        </w:numPr>
        <w:rPr>
          <w:sz w:val="24"/>
          <w:szCs w:val="24"/>
        </w:rPr>
      </w:pPr>
      <w:r w:rsidRPr="7C63DEA7">
        <w:rPr>
          <w:sz w:val="24"/>
          <w:szCs w:val="24"/>
        </w:rPr>
        <w:t xml:space="preserve">Szczegółowy opis przedmiotu zamówienia oraz wykaz materiałów i powierzchni zawiera </w:t>
      </w:r>
      <w:r w:rsidRPr="7C63DEA7">
        <w:rPr>
          <w:b/>
          <w:bCs/>
          <w:sz w:val="24"/>
          <w:szCs w:val="24"/>
        </w:rPr>
        <w:t xml:space="preserve">Załącznik nr </w:t>
      </w:r>
      <w:r w:rsidR="00112C91" w:rsidRPr="7C63DEA7">
        <w:rPr>
          <w:b/>
          <w:bCs/>
          <w:sz w:val="24"/>
          <w:szCs w:val="24"/>
        </w:rPr>
        <w:t xml:space="preserve">A </w:t>
      </w:r>
      <w:r w:rsidRPr="7C63DEA7">
        <w:rPr>
          <w:b/>
          <w:bCs/>
          <w:sz w:val="24"/>
          <w:szCs w:val="24"/>
        </w:rPr>
        <w:t xml:space="preserve"> do niniejszego zapytania ofertowego</w:t>
      </w:r>
      <w:r w:rsidRPr="7C63DEA7">
        <w:rPr>
          <w:sz w:val="24"/>
          <w:szCs w:val="24"/>
        </w:rPr>
        <w:t>.</w:t>
      </w:r>
      <w:r>
        <w:br/>
      </w:r>
    </w:p>
    <w:p w14:paraId="7939C18C" w14:textId="3649B0EC" w:rsidR="00CD5921" w:rsidRPr="00FD0031" w:rsidRDefault="00000000" w:rsidP="7C63DEA7">
      <w:pPr>
        <w:numPr>
          <w:ilvl w:val="0"/>
          <w:numId w:val="4"/>
        </w:numPr>
        <w:rPr>
          <w:sz w:val="24"/>
          <w:szCs w:val="24"/>
        </w:rPr>
      </w:pPr>
      <w:r w:rsidRPr="7C63DEA7">
        <w:rPr>
          <w:b/>
          <w:bCs/>
          <w:sz w:val="24"/>
          <w:szCs w:val="24"/>
        </w:rPr>
        <w:t>NAZWA I KODY CPV:</w:t>
      </w:r>
      <w:r>
        <w:br/>
      </w:r>
      <w:r w:rsidRPr="7C63DEA7">
        <w:rPr>
          <w:sz w:val="24"/>
          <w:szCs w:val="24"/>
        </w:rPr>
        <w:t xml:space="preserve"> 45200000-9 — Roboty budowlane w zakresie wznoszenia kompletnych obiektów budowlanych lub ich części</w:t>
      </w:r>
      <w:r>
        <w:br/>
      </w:r>
      <w:r w:rsidRPr="7C63DEA7">
        <w:rPr>
          <w:sz w:val="24"/>
          <w:szCs w:val="24"/>
        </w:rPr>
        <w:t xml:space="preserve"> 45400000-1 — Roboty wykończeniowe w zakresie obiektów budowlanych</w:t>
      </w:r>
      <w:r>
        <w:br/>
      </w:r>
      <w:r w:rsidRPr="7C63DEA7">
        <w:rPr>
          <w:sz w:val="24"/>
          <w:szCs w:val="24"/>
        </w:rPr>
        <w:t xml:space="preserve"> 45300000-0 — Roboty instalacyjne w budynkach</w:t>
      </w:r>
      <w:r>
        <w:br/>
      </w:r>
      <w:r w:rsidRPr="7C63DEA7">
        <w:rPr>
          <w:sz w:val="24"/>
          <w:szCs w:val="24"/>
        </w:rPr>
        <w:t xml:space="preserve"> 45330000-9 — Roboty instalacyjne wodno-kanalizacyjne i sanitarne</w:t>
      </w:r>
      <w:r>
        <w:br/>
      </w:r>
      <w:r w:rsidRPr="7C63DEA7">
        <w:rPr>
          <w:sz w:val="24"/>
          <w:szCs w:val="24"/>
        </w:rPr>
        <w:t xml:space="preserve"> 45310000-3 — Roboty instalacyjne elektryczne</w:t>
      </w:r>
      <w:r>
        <w:br/>
      </w:r>
      <w:r w:rsidRPr="7C63DEA7">
        <w:rPr>
          <w:sz w:val="24"/>
          <w:szCs w:val="24"/>
        </w:rPr>
        <w:t xml:space="preserve"> 45453000-7 — Roboty remontowe i renowacyjne</w:t>
      </w:r>
      <w:r>
        <w:br/>
      </w:r>
    </w:p>
    <w:p w14:paraId="37C2FE36" w14:textId="5401DB75" w:rsidR="00CD5921" w:rsidRPr="00164A01" w:rsidRDefault="00000000" w:rsidP="7C63DEA7">
      <w:pPr>
        <w:numPr>
          <w:ilvl w:val="0"/>
          <w:numId w:val="4"/>
        </w:numPr>
        <w:rPr>
          <w:color w:val="000000" w:themeColor="text1"/>
          <w:sz w:val="24"/>
          <w:szCs w:val="24"/>
        </w:rPr>
      </w:pPr>
      <w:r w:rsidRPr="7C63DEA7">
        <w:rPr>
          <w:b/>
          <w:bCs/>
          <w:sz w:val="24"/>
          <w:szCs w:val="24"/>
        </w:rPr>
        <w:lastRenderedPageBreak/>
        <w:t>Efektem realizacji zamówienia</w:t>
      </w:r>
      <w:r w:rsidRPr="7C63DEA7">
        <w:rPr>
          <w:sz w:val="24"/>
          <w:szCs w:val="24"/>
        </w:rPr>
        <w:t xml:space="preserve"> będzie odnowiona i dostosowana do użytkowania przestrzeń śniadaniowni</w:t>
      </w:r>
      <w:r w:rsidR="5F7E888B" w:rsidRPr="7C63DEA7">
        <w:rPr>
          <w:sz w:val="24"/>
          <w:szCs w:val="24"/>
        </w:rPr>
        <w:t xml:space="preserve"> </w:t>
      </w:r>
      <w:r w:rsidRPr="7C63DEA7">
        <w:rPr>
          <w:sz w:val="24"/>
          <w:szCs w:val="24"/>
        </w:rPr>
        <w:t xml:space="preserve"> </w:t>
      </w:r>
      <w:r w:rsidR="12CAC363" w:rsidRPr="00164A01">
        <w:rPr>
          <w:color w:val="000000" w:themeColor="text1"/>
          <w:sz w:val="24"/>
          <w:szCs w:val="24"/>
        </w:rPr>
        <w:t>oraz zaplecza kuchennego wraz z korytarzem łączącym salę śniadaniową z pokojami</w:t>
      </w:r>
      <w:r w:rsidRPr="00164A01">
        <w:rPr>
          <w:color w:val="000000" w:themeColor="text1"/>
          <w:sz w:val="24"/>
          <w:szCs w:val="24"/>
        </w:rPr>
        <w:t xml:space="preserve"> zgodna z przeznaczeniem obiektu.</w:t>
      </w:r>
    </w:p>
    <w:p w14:paraId="4E9F3C40" w14:textId="77777777" w:rsidR="00CD5921" w:rsidRPr="00FD0031" w:rsidRDefault="00000000" w:rsidP="7C63DEA7">
      <w:pPr>
        <w:numPr>
          <w:ilvl w:val="0"/>
          <w:numId w:val="4"/>
        </w:numPr>
        <w:rPr>
          <w:sz w:val="24"/>
          <w:szCs w:val="24"/>
        </w:rPr>
      </w:pPr>
      <w:r w:rsidRPr="7C63DEA7">
        <w:rPr>
          <w:b/>
          <w:bCs/>
          <w:sz w:val="24"/>
          <w:szCs w:val="24"/>
        </w:rPr>
        <w:t>Dostawa przedmiotu zamówienia (materiały), a także jego montaż, leżą po stronie Wykonawcy.</w:t>
      </w:r>
      <w:r>
        <w:br/>
      </w:r>
      <w:r w:rsidRPr="7C63DEA7">
        <w:rPr>
          <w:sz w:val="24"/>
          <w:szCs w:val="24"/>
        </w:rPr>
        <w:t xml:space="preserve"> Podpisanie protokołu odbioru końcowego nastąpi po wykonaniu wszystkich czynności objętych zamówieniem oraz dostarczeniu instrukcji użytkowania i dokumentacji technicznej potwierdzającej zgodność wykonania z projektem.</w:t>
      </w:r>
    </w:p>
    <w:p w14:paraId="638D6F23" w14:textId="78E0A49B" w:rsidR="00EB38D6" w:rsidRPr="00112C91" w:rsidRDefault="00000000" w:rsidP="7C63DEA7">
      <w:pPr>
        <w:numPr>
          <w:ilvl w:val="0"/>
          <w:numId w:val="4"/>
        </w:numPr>
        <w:rPr>
          <w:sz w:val="24"/>
          <w:szCs w:val="24"/>
        </w:rPr>
      </w:pPr>
      <w:r w:rsidRPr="7C63DEA7">
        <w:rPr>
          <w:b/>
          <w:bCs/>
          <w:sz w:val="24"/>
          <w:szCs w:val="24"/>
        </w:rPr>
        <w:t>Wymagany termin gwarancji:</w:t>
      </w:r>
      <w:r w:rsidRPr="7C63DEA7">
        <w:rPr>
          <w:sz w:val="24"/>
          <w:szCs w:val="24"/>
        </w:rPr>
        <w:t xml:space="preserve"> </w:t>
      </w:r>
    </w:p>
    <w:p w14:paraId="36F6129B" w14:textId="77777777" w:rsidR="00EB38D6" w:rsidRPr="00164A01" w:rsidRDefault="00EB38D6" w:rsidP="7C63DEA7">
      <w:pPr>
        <w:ind w:left="851"/>
        <w:rPr>
          <w:sz w:val="24"/>
          <w:szCs w:val="24"/>
        </w:rPr>
      </w:pPr>
      <w:r w:rsidRPr="00164A01">
        <w:rPr>
          <w:sz w:val="24"/>
          <w:szCs w:val="24"/>
        </w:rPr>
        <w:t xml:space="preserve">Zmawiający wymaga, iż Wykonawca udzieli gwarancji na wykonane roboty budowane z zastrzeżeniem, iż:  </w:t>
      </w:r>
    </w:p>
    <w:p w14:paraId="006D1573" w14:textId="2E5ECA7B" w:rsidR="00EB38D6" w:rsidRPr="00164A01" w:rsidRDefault="00EB38D6" w:rsidP="7C63DEA7">
      <w:pPr>
        <w:ind w:left="851"/>
        <w:rPr>
          <w:sz w:val="24"/>
          <w:szCs w:val="24"/>
        </w:rPr>
      </w:pPr>
      <w:r w:rsidRPr="00164A01">
        <w:rPr>
          <w:sz w:val="24"/>
          <w:szCs w:val="24"/>
        </w:rPr>
        <w:t xml:space="preserve">a) okres gwarancji nie może być krótszy niż </w:t>
      </w:r>
      <w:r w:rsidR="00DF5944" w:rsidRPr="00164A01">
        <w:rPr>
          <w:sz w:val="24"/>
          <w:szCs w:val="24"/>
        </w:rPr>
        <w:t>36</w:t>
      </w:r>
      <w:r w:rsidR="184F587F" w:rsidRPr="00164A01">
        <w:rPr>
          <w:sz w:val="24"/>
          <w:szCs w:val="24"/>
        </w:rPr>
        <w:t xml:space="preserve"> </w:t>
      </w:r>
      <w:r w:rsidR="63F1ADBF" w:rsidRPr="00164A01">
        <w:rPr>
          <w:sz w:val="24"/>
          <w:szCs w:val="24"/>
        </w:rPr>
        <w:t xml:space="preserve">miesięcy </w:t>
      </w:r>
      <w:r w:rsidRPr="00164A01">
        <w:rPr>
          <w:sz w:val="24"/>
          <w:szCs w:val="24"/>
        </w:rPr>
        <w:t>licząc od dnia odbioru końcowego robót z zastrzeżeniem, iż okres gwarancji wykonania robót budowlanych stanowi jedno z kryteriów wyboru Wykonawcy.</w:t>
      </w:r>
    </w:p>
    <w:p w14:paraId="6C91A213" w14:textId="77777777" w:rsidR="00EB38D6" w:rsidRPr="00FD0031" w:rsidRDefault="00EB38D6" w:rsidP="7C63DEA7">
      <w:pPr>
        <w:ind w:left="851"/>
        <w:rPr>
          <w:sz w:val="24"/>
          <w:szCs w:val="24"/>
        </w:rPr>
      </w:pPr>
    </w:p>
    <w:p w14:paraId="664F1A5A" w14:textId="77777777" w:rsidR="00EB38D6" w:rsidRPr="00FD0031" w:rsidRDefault="00EB38D6" w:rsidP="7C63DEA7">
      <w:pPr>
        <w:rPr>
          <w:sz w:val="24"/>
          <w:szCs w:val="24"/>
        </w:rPr>
      </w:pPr>
    </w:p>
    <w:p w14:paraId="57ADF1BD" w14:textId="77777777" w:rsidR="00CD5921" w:rsidRPr="00164A01" w:rsidRDefault="00000000" w:rsidP="7C63DEA7">
      <w:pPr>
        <w:numPr>
          <w:ilvl w:val="0"/>
          <w:numId w:val="4"/>
        </w:numPr>
        <w:rPr>
          <w:sz w:val="24"/>
          <w:szCs w:val="24"/>
        </w:rPr>
      </w:pPr>
      <w:r w:rsidRPr="7C63DEA7">
        <w:rPr>
          <w:b/>
          <w:bCs/>
          <w:sz w:val="24"/>
          <w:szCs w:val="24"/>
        </w:rPr>
        <w:t xml:space="preserve">Miejsce dostawy </w:t>
      </w:r>
      <w:r w:rsidRPr="00164A01">
        <w:rPr>
          <w:b/>
          <w:bCs/>
          <w:sz w:val="24"/>
          <w:szCs w:val="24"/>
        </w:rPr>
        <w:t>i montażu:</w:t>
      </w:r>
      <w:r w:rsidRPr="00164A01">
        <w:rPr>
          <w:sz w:val="24"/>
          <w:szCs w:val="24"/>
        </w:rPr>
        <w:t xml:space="preserve"> budynek JAWOR, ul. Aleja 3 Maja 9, 34-500 Zakopane.</w:t>
      </w:r>
    </w:p>
    <w:p w14:paraId="471FC5DD" w14:textId="77777777" w:rsidR="00CD5921" w:rsidRPr="00164A01" w:rsidRDefault="00000000" w:rsidP="7C63DEA7">
      <w:pPr>
        <w:numPr>
          <w:ilvl w:val="0"/>
          <w:numId w:val="4"/>
        </w:numPr>
        <w:rPr>
          <w:sz w:val="24"/>
          <w:szCs w:val="24"/>
        </w:rPr>
      </w:pPr>
      <w:r w:rsidRPr="00164A01">
        <w:rPr>
          <w:b/>
          <w:bCs/>
          <w:sz w:val="24"/>
          <w:szCs w:val="24"/>
        </w:rPr>
        <w:t>Nie dopuszcza się składania ofert częściowych.</w:t>
      </w:r>
      <w:r w:rsidRPr="00164A01">
        <w:br/>
      </w:r>
      <w:r w:rsidRPr="00164A01">
        <w:rPr>
          <w:sz w:val="24"/>
          <w:szCs w:val="24"/>
        </w:rPr>
        <w:t xml:space="preserve"> Oferta musi obejmować cały zakres przedmiotu zamówienia.</w:t>
      </w:r>
    </w:p>
    <w:p w14:paraId="28F67FD6" w14:textId="77777777" w:rsidR="00CD5921" w:rsidRPr="00164A01" w:rsidRDefault="00000000" w:rsidP="7C63DEA7">
      <w:pPr>
        <w:numPr>
          <w:ilvl w:val="0"/>
          <w:numId w:val="4"/>
        </w:numPr>
        <w:rPr>
          <w:sz w:val="24"/>
          <w:szCs w:val="24"/>
        </w:rPr>
      </w:pPr>
      <w:r w:rsidRPr="00164A01">
        <w:rPr>
          <w:b/>
          <w:bCs/>
          <w:sz w:val="24"/>
          <w:szCs w:val="24"/>
        </w:rPr>
        <w:t>Zamawiający dopuszcza rozwiązania równoważne</w:t>
      </w:r>
      <w:r w:rsidRPr="00164A01">
        <w:rPr>
          <w:sz w:val="24"/>
          <w:szCs w:val="24"/>
        </w:rPr>
        <w:t xml:space="preserve"> w stosunku do wskazanych parametrów i oznaczeń w dokumentacji projektowej oraz załącznikach. Dopuszcza się zastosowanie materiałów równoważnych innych niż wskazane, pod warunkiem zachowania parametrów technicznych, jakościowych i estetycznych nie gorszych od określonych w dokumentacji.</w:t>
      </w:r>
    </w:p>
    <w:p w14:paraId="1392F256" w14:textId="77777777" w:rsidR="00CD5921" w:rsidRPr="00164A01" w:rsidRDefault="00CD5921" w:rsidP="7C63DEA7">
      <w:pPr>
        <w:ind w:left="720"/>
        <w:rPr>
          <w:sz w:val="24"/>
          <w:szCs w:val="24"/>
        </w:rPr>
      </w:pPr>
    </w:p>
    <w:p w14:paraId="07678C8F" w14:textId="77777777" w:rsidR="00CD5921" w:rsidRPr="00164A01" w:rsidRDefault="00000000" w:rsidP="7C63DEA7">
      <w:pPr>
        <w:rPr>
          <w:b/>
          <w:bCs/>
          <w:sz w:val="24"/>
          <w:szCs w:val="24"/>
        </w:rPr>
      </w:pPr>
      <w:r w:rsidRPr="00164A01">
        <w:rPr>
          <w:b/>
          <w:bCs/>
          <w:sz w:val="24"/>
          <w:szCs w:val="24"/>
        </w:rPr>
        <w:t>IV. Wizja lokalna</w:t>
      </w:r>
    </w:p>
    <w:p w14:paraId="2A881015" w14:textId="77777777" w:rsidR="00CD5921" w:rsidRPr="00164A01" w:rsidRDefault="00000000" w:rsidP="7C63DEA7">
      <w:pPr>
        <w:rPr>
          <w:sz w:val="24"/>
          <w:szCs w:val="24"/>
        </w:rPr>
      </w:pPr>
      <w:r w:rsidRPr="00164A01">
        <w:rPr>
          <w:sz w:val="24"/>
          <w:szCs w:val="24"/>
        </w:rPr>
        <w:t>Z uwagi na specyfikę przedmiotu zamówienia Zamawiający dopuszcza odbycie przez wykonawcę wizji lokalnej.</w:t>
      </w:r>
    </w:p>
    <w:p w14:paraId="40DDD011" w14:textId="77777777" w:rsidR="00CD5921" w:rsidRPr="00164A01" w:rsidRDefault="00000000" w:rsidP="7C63DEA7">
      <w:pPr>
        <w:rPr>
          <w:sz w:val="24"/>
          <w:szCs w:val="24"/>
        </w:rPr>
      </w:pPr>
      <w:r w:rsidRPr="00164A01">
        <w:rPr>
          <w:sz w:val="24"/>
          <w:szCs w:val="24"/>
        </w:rPr>
        <w:t>Termin, w którym możliwe jest przeprowadzenie wizji lokalnej, będzie uzgodniony</w:t>
      </w:r>
    </w:p>
    <w:p w14:paraId="1883FF3C" w14:textId="77777777" w:rsidR="00CD5921" w:rsidRPr="00164A01" w:rsidRDefault="00000000" w:rsidP="7C63DEA7">
      <w:pPr>
        <w:rPr>
          <w:sz w:val="24"/>
          <w:szCs w:val="24"/>
        </w:rPr>
      </w:pPr>
      <w:r w:rsidRPr="00164A01">
        <w:rPr>
          <w:sz w:val="24"/>
          <w:szCs w:val="24"/>
        </w:rPr>
        <w:t>indywidualnie.</w:t>
      </w:r>
    </w:p>
    <w:p w14:paraId="5B042CEF" w14:textId="543A1EF5" w:rsidR="00F37F85" w:rsidRPr="00164A01" w:rsidRDefault="00112C91" w:rsidP="7C63DEA7">
      <w:pPr>
        <w:rPr>
          <w:b/>
          <w:bCs/>
          <w:sz w:val="24"/>
          <w:szCs w:val="24"/>
        </w:rPr>
      </w:pPr>
      <w:r w:rsidRPr="00164A01">
        <w:rPr>
          <w:sz w:val="24"/>
          <w:szCs w:val="24"/>
        </w:rPr>
        <w:t xml:space="preserve">Z uwagi na brak możliwości porozumiewania się w tym zakresie za pośrednictwem Bazy konkurencyjności, zgłoszenia udziału w wizji lokalnej należy dokonać z minimum 24 godzinnym, umówieniem terminu wizji we wszystkich dniach roboczych w godzinach 8:00 – 16:00 . Zgłoszenia należy dokonać na adres e-mail: </w:t>
      </w:r>
      <w:hyperlink r:id="rId8">
        <w:r w:rsidRPr="00164A01">
          <w:rPr>
            <w:rStyle w:val="Hipercze"/>
            <w:sz w:val="24"/>
            <w:szCs w:val="24"/>
          </w:rPr>
          <w:t>maciej_ka@op.pl</w:t>
        </w:r>
      </w:hyperlink>
      <w:r w:rsidRPr="00164A01">
        <w:rPr>
          <w:sz w:val="24"/>
          <w:szCs w:val="24"/>
        </w:rPr>
        <w:t xml:space="preserve"> podając dane Wykonawcy: nazwę firmy, adres, nr telefonu do kontaktu oraz wybrany przez Wykonawcę termin i godzinę wizyty.</w:t>
      </w:r>
    </w:p>
    <w:p w14:paraId="73EAB29E" w14:textId="77777777" w:rsidR="00CD5921" w:rsidRPr="00164A01" w:rsidRDefault="00CD5921" w:rsidP="7C63DEA7">
      <w:pPr>
        <w:rPr>
          <w:b/>
          <w:bCs/>
          <w:sz w:val="24"/>
          <w:szCs w:val="24"/>
        </w:rPr>
      </w:pPr>
    </w:p>
    <w:p w14:paraId="0DD33E5A" w14:textId="77777777" w:rsidR="00CD5921" w:rsidRPr="00164A01" w:rsidRDefault="00000000" w:rsidP="7C63DEA7">
      <w:pPr>
        <w:rPr>
          <w:b/>
          <w:bCs/>
          <w:sz w:val="24"/>
          <w:szCs w:val="24"/>
        </w:rPr>
      </w:pPr>
      <w:r w:rsidRPr="00164A01">
        <w:rPr>
          <w:b/>
          <w:bCs/>
          <w:sz w:val="24"/>
          <w:szCs w:val="24"/>
        </w:rPr>
        <w:t>V. Terminy</w:t>
      </w:r>
    </w:p>
    <w:p w14:paraId="7C0BCC59" w14:textId="77777777" w:rsidR="00CD5921" w:rsidRPr="00164A01" w:rsidRDefault="00CD5921" w:rsidP="7C63DEA7">
      <w:pPr>
        <w:rPr>
          <w:sz w:val="24"/>
          <w:szCs w:val="24"/>
        </w:rPr>
      </w:pPr>
    </w:p>
    <w:p w14:paraId="6BAB6160" w14:textId="75201468" w:rsidR="00CD5921" w:rsidRDefault="00000000" w:rsidP="7C63DEA7">
      <w:pPr>
        <w:rPr>
          <w:sz w:val="24"/>
          <w:szCs w:val="24"/>
        </w:rPr>
      </w:pPr>
      <w:r w:rsidRPr="00164A01">
        <w:rPr>
          <w:sz w:val="24"/>
          <w:szCs w:val="24"/>
        </w:rPr>
        <w:t xml:space="preserve">1. Zamówienie musi być zrealizowane w terminie: do </w:t>
      </w:r>
      <w:r w:rsidR="00557222" w:rsidRPr="00164A01">
        <w:rPr>
          <w:sz w:val="24"/>
          <w:szCs w:val="24"/>
        </w:rPr>
        <w:t>3</w:t>
      </w:r>
      <w:r w:rsidRPr="00164A01">
        <w:rPr>
          <w:sz w:val="24"/>
          <w:szCs w:val="24"/>
        </w:rPr>
        <w:t>1.</w:t>
      </w:r>
      <w:r w:rsidR="00557222" w:rsidRPr="00164A01">
        <w:rPr>
          <w:sz w:val="24"/>
          <w:szCs w:val="24"/>
        </w:rPr>
        <w:t>01</w:t>
      </w:r>
      <w:r w:rsidRPr="00164A01">
        <w:rPr>
          <w:sz w:val="24"/>
          <w:szCs w:val="24"/>
        </w:rPr>
        <w:t>.202</w:t>
      </w:r>
      <w:r w:rsidR="00557222" w:rsidRPr="00164A01">
        <w:rPr>
          <w:sz w:val="24"/>
          <w:szCs w:val="24"/>
        </w:rPr>
        <w:t>6</w:t>
      </w:r>
      <w:r w:rsidRPr="00164A01">
        <w:rPr>
          <w:sz w:val="24"/>
          <w:szCs w:val="24"/>
        </w:rPr>
        <w:t xml:space="preserve"> r</w:t>
      </w:r>
      <w:r w:rsidR="00112C91" w:rsidRPr="00164A01">
        <w:rPr>
          <w:sz w:val="24"/>
          <w:szCs w:val="24"/>
        </w:rPr>
        <w:t>.</w:t>
      </w:r>
    </w:p>
    <w:p w14:paraId="6A166864" w14:textId="77777777" w:rsidR="00112C91" w:rsidRPr="00112C91" w:rsidRDefault="00112C91" w:rsidP="7C63DEA7">
      <w:pPr>
        <w:rPr>
          <w:sz w:val="24"/>
          <w:szCs w:val="24"/>
        </w:rPr>
      </w:pPr>
      <w:r w:rsidRPr="7C63DEA7">
        <w:rPr>
          <w:sz w:val="24"/>
          <w:szCs w:val="24"/>
        </w:rPr>
        <w:lastRenderedPageBreak/>
        <w:t>2. Zasady rozliczania:</w:t>
      </w:r>
    </w:p>
    <w:p w14:paraId="78AFB1A5" w14:textId="77777777" w:rsidR="00112C91" w:rsidRPr="00112C91" w:rsidRDefault="00112C91" w:rsidP="7C63DEA7">
      <w:pPr>
        <w:rPr>
          <w:sz w:val="24"/>
          <w:szCs w:val="24"/>
        </w:rPr>
      </w:pPr>
      <w:r w:rsidRPr="7C63DEA7">
        <w:rPr>
          <w:sz w:val="24"/>
          <w:szCs w:val="24"/>
        </w:rPr>
        <w:t>Wykonawca zobowiązany jest podać warunki w ofercie. Warunki graniczne:</w:t>
      </w:r>
    </w:p>
    <w:p w14:paraId="073F07AC" w14:textId="77777777" w:rsidR="00112C91" w:rsidRPr="00112C91" w:rsidRDefault="00112C91" w:rsidP="7C63DEA7">
      <w:pPr>
        <w:rPr>
          <w:sz w:val="24"/>
          <w:szCs w:val="24"/>
        </w:rPr>
      </w:pPr>
      <w:r w:rsidRPr="7C63DEA7">
        <w:rPr>
          <w:sz w:val="24"/>
          <w:szCs w:val="24"/>
        </w:rPr>
        <w:t>Dopuszcza się zaliczkę do wysokości 10 % po podpisaniu umowy.</w:t>
      </w:r>
    </w:p>
    <w:p w14:paraId="1816075C" w14:textId="77777777" w:rsidR="00112C91" w:rsidRPr="00112C91" w:rsidRDefault="00112C91" w:rsidP="7C63DEA7">
      <w:pPr>
        <w:rPr>
          <w:sz w:val="24"/>
          <w:szCs w:val="24"/>
        </w:rPr>
      </w:pPr>
    </w:p>
    <w:p w14:paraId="438C8B88" w14:textId="20251EE7" w:rsidR="00112C91" w:rsidRPr="00FD0031" w:rsidRDefault="00112C91" w:rsidP="7C63DEA7">
      <w:pPr>
        <w:rPr>
          <w:sz w:val="24"/>
          <w:szCs w:val="24"/>
        </w:rPr>
      </w:pPr>
      <w:r w:rsidRPr="7C63DEA7">
        <w:rPr>
          <w:sz w:val="24"/>
          <w:szCs w:val="24"/>
        </w:rPr>
        <w:t>Pozostała część należnej kwoty oferty płatna po wykonaniu wszystkich prac w terminie do 7 dni od podpisania bezusterkowego protokołu zdawczo odbiorczego.</w:t>
      </w:r>
    </w:p>
    <w:p w14:paraId="0D8C29C6" w14:textId="77777777" w:rsidR="00112C91" w:rsidRDefault="00112C91" w:rsidP="7C63DEA7">
      <w:pPr>
        <w:rPr>
          <w:sz w:val="24"/>
          <w:szCs w:val="24"/>
        </w:rPr>
      </w:pPr>
    </w:p>
    <w:p w14:paraId="779BEA20" w14:textId="742C1840" w:rsidR="00CD5921" w:rsidRPr="00FD0031" w:rsidRDefault="00000000" w:rsidP="7C63DEA7">
      <w:pPr>
        <w:rPr>
          <w:b/>
          <w:bCs/>
          <w:sz w:val="24"/>
          <w:szCs w:val="24"/>
        </w:rPr>
      </w:pPr>
      <w:r w:rsidRPr="7C63DEA7">
        <w:rPr>
          <w:sz w:val="24"/>
          <w:szCs w:val="24"/>
        </w:rPr>
        <w:t xml:space="preserve">3. Wykonawca pozostaje związany złożoną ofertą przez okres </w:t>
      </w:r>
      <w:r w:rsidR="00112C91" w:rsidRPr="7C63DEA7">
        <w:rPr>
          <w:sz w:val="24"/>
          <w:szCs w:val="24"/>
        </w:rPr>
        <w:t>3</w:t>
      </w:r>
      <w:r w:rsidRPr="7C63DEA7">
        <w:rPr>
          <w:sz w:val="24"/>
          <w:szCs w:val="24"/>
        </w:rPr>
        <w:t>0 dni od upływu terminu</w:t>
      </w:r>
      <w:r w:rsidR="00112C91" w:rsidRPr="7C63DEA7">
        <w:rPr>
          <w:sz w:val="24"/>
          <w:szCs w:val="24"/>
        </w:rPr>
        <w:t xml:space="preserve"> </w:t>
      </w:r>
      <w:r w:rsidRPr="7C63DEA7">
        <w:rPr>
          <w:sz w:val="24"/>
          <w:szCs w:val="24"/>
        </w:rPr>
        <w:t>składania ofert.</w:t>
      </w:r>
    </w:p>
    <w:p w14:paraId="3371C01E" w14:textId="77777777" w:rsidR="00CD5921" w:rsidRPr="00FD0031" w:rsidRDefault="00CD5921" w:rsidP="7C63DEA7">
      <w:pPr>
        <w:rPr>
          <w:b/>
          <w:bCs/>
          <w:sz w:val="24"/>
          <w:szCs w:val="24"/>
        </w:rPr>
      </w:pPr>
    </w:p>
    <w:p w14:paraId="2DE4075B" w14:textId="77777777" w:rsidR="00CD5921" w:rsidRPr="00FD0031" w:rsidRDefault="00000000" w:rsidP="7C63DEA7">
      <w:pPr>
        <w:spacing w:after="80"/>
        <w:rPr>
          <w:b/>
          <w:bCs/>
          <w:sz w:val="24"/>
          <w:szCs w:val="24"/>
        </w:rPr>
      </w:pPr>
      <w:r w:rsidRPr="7C63DEA7">
        <w:rPr>
          <w:b/>
          <w:bCs/>
          <w:sz w:val="24"/>
          <w:szCs w:val="24"/>
        </w:rPr>
        <w:t>VI.  Warunki udziału w postępowaniu oraz opis sposobu dokonywania oceny spełniania tych warunków</w:t>
      </w:r>
    </w:p>
    <w:p w14:paraId="1FFAFA56" w14:textId="77777777" w:rsidR="00CD5921" w:rsidRPr="00FD0031" w:rsidRDefault="00000000" w:rsidP="7C63DEA7">
      <w:pPr>
        <w:spacing w:before="280"/>
        <w:rPr>
          <w:sz w:val="24"/>
          <w:szCs w:val="24"/>
        </w:rPr>
      </w:pPr>
      <w:r w:rsidRPr="7C63DEA7">
        <w:rPr>
          <w:sz w:val="24"/>
          <w:szCs w:val="24"/>
        </w:rPr>
        <w:t>1. Warunki udziału w postępowaniu</w:t>
      </w:r>
    </w:p>
    <w:p w14:paraId="1FC2A530" w14:textId="2D05E553" w:rsidR="00927A89" w:rsidRDefault="00000000" w:rsidP="7C63DEA7">
      <w:pPr>
        <w:spacing w:before="240" w:after="240"/>
        <w:rPr>
          <w:color w:val="00B050"/>
          <w:sz w:val="24"/>
          <w:szCs w:val="24"/>
        </w:rPr>
      </w:pPr>
      <w:r w:rsidRPr="7C63DEA7">
        <w:rPr>
          <w:sz w:val="24"/>
          <w:szCs w:val="24"/>
        </w:rPr>
        <w:t>1.1. W zakresie posiadania niezbędnej wiedzy i doświadczenia:</w:t>
      </w:r>
      <w:r>
        <w:br/>
      </w:r>
      <w:r w:rsidRPr="7C63DEA7">
        <w:rPr>
          <w:sz w:val="24"/>
          <w:szCs w:val="24"/>
        </w:rPr>
        <w:t xml:space="preserve"> Zamawiający uzna warunek za spełniony, jeżeli Wykonawca wykaże, że w okresie ostatnich </w:t>
      </w:r>
      <w:r w:rsidR="001B4B85">
        <w:rPr>
          <w:sz w:val="24"/>
          <w:szCs w:val="24"/>
        </w:rPr>
        <w:t>pięciu</w:t>
      </w:r>
      <w:r w:rsidR="001B4B85" w:rsidRPr="001B4B85">
        <w:rPr>
          <w:sz w:val="24"/>
          <w:szCs w:val="24"/>
        </w:rPr>
        <w:t xml:space="preserve"> </w:t>
      </w:r>
      <w:r w:rsidR="00EB38D6" w:rsidRPr="001B4B85">
        <w:rPr>
          <w:sz w:val="24"/>
          <w:szCs w:val="24"/>
        </w:rPr>
        <w:t>l</w:t>
      </w:r>
      <w:r w:rsidRPr="001B4B85">
        <w:rPr>
          <w:sz w:val="24"/>
          <w:szCs w:val="24"/>
        </w:rPr>
        <w:t>at</w:t>
      </w:r>
      <w:r w:rsidRPr="7C63DEA7">
        <w:rPr>
          <w:sz w:val="24"/>
          <w:szCs w:val="24"/>
        </w:rPr>
        <w:t xml:space="preserve"> przed upływem terminu składania ofert, a jeżeli okres prowadzenia działalności jest krótszy – w tym okresie, zrealizował należycie co najmniej jedno zamówienie o charakterze i zakresie podobnym do przedmiotu niniejszego postępowania, tj. obejmujące roboty remontowe, modernizacyjne lub adaptacyjne w obiektach branży hotelarskiej (np. hotel, pensjonat, ośrodek wypoczynkowy, dom wczasowy), o wartości nie </w:t>
      </w:r>
      <w:r w:rsidRPr="001B4B85">
        <w:rPr>
          <w:sz w:val="24"/>
          <w:szCs w:val="24"/>
        </w:rPr>
        <w:t xml:space="preserve">mniejszej niż </w:t>
      </w:r>
      <w:r w:rsidR="00927A89" w:rsidRPr="001B4B85">
        <w:rPr>
          <w:sz w:val="24"/>
          <w:szCs w:val="24"/>
        </w:rPr>
        <w:t xml:space="preserve">200 </w:t>
      </w:r>
      <w:r w:rsidRPr="001B4B85">
        <w:rPr>
          <w:sz w:val="24"/>
          <w:szCs w:val="24"/>
        </w:rPr>
        <w:t xml:space="preserve">000 zł </w:t>
      </w:r>
      <w:r w:rsidR="001B4B85">
        <w:rPr>
          <w:sz w:val="24"/>
          <w:szCs w:val="24"/>
        </w:rPr>
        <w:t>netto</w:t>
      </w:r>
    </w:p>
    <w:p w14:paraId="3193B040" w14:textId="3846B98D" w:rsidR="00CD5921" w:rsidRPr="00FD0031" w:rsidRDefault="00000000" w:rsidP="7C63DEA7">
      <w:pPr>
        <w:spacing w:before="240" w:after="240"/>
        <w:rPr>
          <w:sz w:val="24"/>
          <w:szCs w:val="24"/>
        </w:rPr>
      </w:pPr>
      <w:r w:rsidRPr="7C63DEA7">
        <w:rPr>
          <w:sz w:val="24"/>
          <w:szCs w:val="24"/>
        </w:rPr>
        <w:t xml:space="preserve">(Przez „zakres podobny” rozumie się realizację prac budowlanych, instalacyjnych i wykończeniowych w obiektach hotelowych, </w:t>
      </w:r>
      <w:r w:rsidR="001B4B85">
        <w:rPr>
          <w:sz w:val="24"/>
          <w:szCs w:val="24"/>
        </w:rPr>
        <w:t xml:space="preserve">restauracyjnych , pensjonatach </w:t>
      </w:r>
      <w:r w:rsidRPr="7C63DEA7">
        <w:rPr>
          <w:sz w:val="24"/>
          <w:szCs w:val="24"/>
        </w:rPr>
        <w:t>obejmujących m.in. modernizację pomieszczeń wspólnych, recepcji, restauracji, sal jadalnych, stref wypoczynkowych lub zaplecza gastronomicznego.)</w:t>
      </w:r>
    </w:p>
    <w:p w14:paraId="09DD5E65" w14:textId="77777777" w:rsidR="00CD5921" w:rsidRPr="00FD0031" w:rsidRDefault="00000000" w:rsidP="7C63DEA7">
      <w:pPr>
        <w:spacing w:before="240" w:after="240"/>
        <w:rPr>
          <w:sz w:val="24"/>
          <w:szCs w:val="24"/>
        </w:rPr>
      </w:pPr>
      <w:r w:rsidRPr="7C63DEA7">
        <w:rPr>
          <w:sz w:val="24"/>
          <w:szCs w:val="24"/>
        </w:rPr>
        <w:t>UWAGA:</w:t>
      </w:r>
      <w:r>
        <w:br/>
      </w:r>
      <w:r w:rsidRPr="7C63DEA7">
        <w:rPr>
          <w:sz w:val="24"/>
          <w:szCs w:val="24"/>
        </w:rPr>
        <w:t xml:space="preserve"> Zamawiający zastrzega sobie prawo do weryfikacji informacji przedstawionych w wykazie zrealizowanych zamówień. Może w tym celu zwrócić się bezpośrednio do podmiotów, na rzecz których roboty zostały wykonane, o dodatkowe informacje lub dokumenty potwierdzające należyte wykonanie zamówienia.</w:t>
      </w:r>
    </w:p>
    <w:p w14:paraId="0C7B05B0" w14:textId="77777777" w:rsidR="00CD5921" w:rsidRPr="00FD0031" w:rsidRDefault="00000000" w:rsidP="7C63DEA7">
      <w:pPr>
        <w:spacing w:before="240" w:after="240"/>
        <w:rPr>
          <w:sz w:val="24"/>
          <w:szCs w:val="24"/>
        </w:rPr>
      </w:pPr>
      <w:r w:rsidRPr="7C63DEA7">
        <w:rPr>
          <w:sz w:val="24"/>
          <w:szCs w:val="24"/>
        </w:rPr>
        <w:t>1.2. W zakresie sytuacji ekonomicznej i finansowej:</w:t>
      </w:r>
      <w:r>
        <w:br/>
      </w:r>
      <w:r w:rsidRPr="7C63DEA7">
        <w:rPr>
          <w:sz w:val="24"/>
          <w:szCs w:val="24"/>
        </w:rPr>
        <w:t xml:space="preserve"> Zamawiający uzna warunek za spełniony, jeżeli Wykonawca posiada ważne ubezpieczenie odpowiedzialności cywilnej (OC) w zakresie prowadzonej działalności gospodarczej, obejmujące szkody powstałe w związku z wykonywaniem robót budowlanych lub remontowych, na sumę gwarancyjną nie mniejszą niż 1 000 000,00 zł (słownie: jeden milion złotych).</w:t>
      </w:r>
    </w:p>
    <w:p w14:paraId="6695DEDE" w14:textId="77777777" w:rsidR="00CD5921" w:rsidRPr="00FD0031" w:rsidRDefault="00000000" w:rsidP="7C63DEA7">
      <w:pPr>
        <w:spacing w:before="240" w:after="240"/>
        <w:rPr>
          <w:sz w:val="24"/>
          <w:szCs w:val="24"/>
        </w:rPr>
      </w:pPr>
      <w:r w:rsidRPr="7C63DEA7">
        <w:rPr>
          <w:sz w:val="24"/>
          <w:szCs w:val="24"/>
        </w:rPr>
        <w:lastRenderedPageBreak/>
        <w:t>Na potwierdzenie spełnienia tego warunku Wykonawca zobowiązany jest do załączenia do oferty kopii aktualnej polisy ubezpieczeniowej lub innego dokumentu potwierdzającego jej ważność w dniu składania oferty.</w:t>
      </w:r>
    </w:p>
    <w:p w14:paraId="1E93D1C1" w14:textId="77777777" w:rsidR="00CD5921" w:rsidRPr="00FD0031" w:rsidRDefault="00CD5921" w:rsidP="7C63DEA7">
      <w:pPr>
        <w:spacing w:before="240" w:after="240"/>
        <w:rPr>
          <w:sz w:val="24"/>
          <w:szCs w:val="24"/>
        </w:rPr>
      </w:pPr>
    </w:p>
    <w:p w14:paraId="27E28A31" w14:textId="77777777" w:rsidR="00CD5921" w:rsidRPr="00FD0031" w:rsidRDefault="00000000" w:rsidP="7C63DEA7">
      <w:pPr>
        <w:rPr>
          <w:sz w:val="24"/>
          <w:szCs w:val="24"/>
        </w:rPr>
      </w:pPr>
      <w:r w:rsidRPr="7C63DEA7">
        <w:rPr>
          <w:sz w:val="24"/>
          <w:szCs w:val="24"/>
        </w:rPr>
        <w:t>2. Zakres wykluczenia</w:t>
      </w:r>
    </w:p>
    <w:p w14:paraId="27ABE635" w14:textId="77777777" w:rsidR="00DB27AE" w:rsidRPr="00FD0031" w:rsidRDefault="00000000" w:rsidP="7C63DEA7">
      <w:pPr>
        <w:spacing w:line="259" w:lineRule="auto"/>
        <w:rPr>
          <w:sz w:val="24"/>
          <w:szCs w:val="24"/>
        </w:rPr>
      </w:pPr>
      <w:r w:rsidRPr="7C63DEA7">
        <w:rPr>
          <w:sz w:val="24"/>
          <w:szCs w:val="24"/>
        </w:rPr>
        <w:t xml:space="preserve">2.1. </w:t>
      </w:r>
      <w:r w:rsidR="00DB27AE" w:rsidRPr="7C63DEA7">
        <w:rPr>
          <w:sz w:val="24"/>
          <w:szCs w:val="24"/>
        </w:rPr>
        <w:t xml:space="preserve">W celu uniknięcia konfliktu interesów zamówienie nie może być udzielane podmiotom powiązanym z Zamawiającym osobowo lub kapitałowo.  </w:t>
      </w:r>
    </w:p>
    <w:p w14:paraId="08AB3CC6" w14:textId="77777777" w:rsidR="00DB27AE" w:rsidRPr="00FD0031" w:rsidRDefault="00DB27AE" w:rsidP="7C63DEA7">
      <w:pPr>
        <w:spacing w:line="259" w:lineRule="auto"/>
        <w:rPr>
          <w:sz w:val="24"/>
          <w:szCs w:val="24"/>
        </w:rPr>
      </w:pPr>
      <w:r w:rsidRPr="7C63DEA7">
        <w:rPr>
          <w:sz w:val="24"/>
          <w:szCs w:val="24"/>
        </w:rPr>
        <w:t xml:space="preserve">Przez powiązania kapitałowe lub osobowe rozumie się wzajemne powiązania między </w:t>
      </w:r>
    </w:p>
    <w:p w14:paraId="2C473047" w14:textId="77777777" w:rsidR="00DB27AE" w:rsidRPr="00FD0031" w:rsidRDefault="00DB27AE" w:rsidP="7C63DEA7">
      <w:pPr>
        <w:spacing w:line="259" w:lineRule="auto"/>
        <w:rPr>
          <w:sz w:val="24"/>
          <w:szCs w:val="24"/>
        </w:rPr>
      </w:pPr>
      <w:r w:rsidRPr="7C63DEA7">
        <w:rPr>
          <w:sz w:val="24"/>
          <w:szCs w:val="24"/>
        </w:rPr>
        <w:t xml:space="preserve">Zamawiającym lub osobami upoważnionymi do zaciągania zobowiązań w imieniu Zamawiającego lub osobami wykonującymi w imieniu beneficjenta czynności związane z przygotowaniem oraz przeprowadzeniem postępowania o udzielenie zamówienia, polegające w szczególności na: </w:t>
      </w:r>
    </w:p>
    <w:p w14:paraId="0F3A4C6D" w14:textId="016FB59C" w:rsidR="00DB27AE" w:rsidRPr="00FD0031" w:rsidRDefault="00DB27AE" w:rsidP="7C63DEA7">
      <w:pPr>
        <w:spacing w:line="259" w:lineRule="auto"/>
        <w:rPr>
          <w:sz w:val="24"/>
          <w:szCs w:val="24"/>
        </w:rPr>
      </w:pPr>
      <w:r w:rsidRPr="7C63DEA7">
        <w:rPr>
          <w:sz w:val="24"/>
          <w:szCs w:val="24"/>
        </w:rPr>
        <w:t xml:space="preserve">a)  uczestniczeniu w spółce jako wspólnik spółki cywilnej lub spółki osobowej, posiadaniu co najmniej 10% udziałów lub akcji (o ile niższy próg nie wynika z przepisów prawa), pełnieniu funkcji członka organu nadzorczego lub zarządzającego, prokurenta, pełnomocnika, </w:t>
      </w:r>
    </w:p>
    <w:p w14:paraId="7F578F83" w14:textId="7FBF0409" w:rsidR="00DB27AE" w:rsidRPr="00FD0031" w:rsidRDefault="00DB27AE" w:rsidP="7C63DEA7">
      <w:pPr>
        <w:spacing w:line="259" w:lineRule="auto"/>
        <w:rPr>
          <w:sz w:val="24"/>
          <w:szCs w:val="24"/>
        </w:rPr>
      </w:pPr>
      <w:r w:rsidRPr="7C63DEA7">
        <w:rPr>
          <w:sz w:val="24"/>
          <w:szCs w:val="24"/>
        </w:rPr>
        <w:t xml:space="preserve">b)  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o udzielenie zamówienia, </w:t>
      </w:r>
    </w:p>
    <w:p w14:paraId="403D414E" w14:textId="601785AA" w:rsidR="00DB27AE" w:rsidRPr="00FD0031" w:rsidRDefault="00DB27AE" w:rsidP="7C63DEA7">
      <w:pPr>
        <w:spacing w:line="259" w:lineRule="auto"/>
        <w:rPr>
          <w:sz w:val="24"/>
          <w:szCs w:val="24"/>
        </w:rPr>
      </w:pPr>
      <w:r w:rsidRPr="7C63DEA7">
        <w:rPr>
          <w:sz w:val="24"/>
          <w:szCs w:val="24"/>
        </w:rPr>
        <w:t xml:space="preserve">c)  pozostawaniu z wykonawcą w takim stosunku prawnym lub faktycznym, że istnieje uzasadniona wątpliwość co do ich bezstronności lub niezależności w związku z postępowaniem o udzielenie zamówienia. </w:t>
      </w:r>
    </w:p>
    <w:p w14:paraId="08FF150C" w14:textId="77777777" w:rsidR="00DB27AE" w:rsidRPr="00FD0031" w:rsidRDefault="00DB27AE" w:rsidP="7C63DEA7">
      <w:pPr>
        <w:spacing w:after="160" w:line="259" w:lineRule="auto"/>
        <w:rPr>
          <w:sz w:val="24"/>
          <w:szCs w:val="24"/>
        </w:rPr>
      </w:pPr>
      <w:r w:rsidRPr="7C63DEA7">
        <w:rPr>
          <w:sz w:val="24"/>
          <w:szCs w:val="24"/>
        </w:rPr>
        <w:t xml:space="preserve">2.  Z postępowania o udzielenie niniejszego zamówienia wyklucza się podmioty i osoby, które w bezpośredni lub pośredni sposób wspierają działania wojenne Federacji Rosyjskiej lub są za nie odpowiedzialne i podlegają wykluczeniu z postępowania na podstawie następujących przepisów:  </w:t>
      </w:r>
    </w:p>
    <w:p w14:paraId="32AFD08F" w14:textId="63E55DAA" w:rsidR="00DB27AE" w:rsidRPr="00FD0031" w:rsidRDefault="00DB27AE" w:rsidP="7C63DEA7">
      <w:pPr>
        <w:spacing w:line="259" w:lineRule="auto"/>
        <w:rPr>
          <w:sz w:val="24"/>
          <w:szCs w:val="24"/>
        </w:rPr>
      </w:pPr>
      <w:r w:rsidRPr="7C63DEA7">
        <w:rPr>
          <w:sz w:val="24"/>
          <w:szCs w:val="24"/>
        </w:rPr>
        <w:t xml:space="preserve">•  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 </w:t>
      </w:r>
    </w:p>
    <w:p w14:paraId="41DEE299" w14:textId="6A0DE8FB" w:rsidR="00DB27AE" w:rsidRPr="00FD0031" w:rsidRDefault="00DB27AE" w:rsidP="7C63DEA7">
      <w:pPr>
        <w:spacing w:line="259" w:lineRule="auto"/>
        <w:rPr>
          <w:sz w:val="24"/>
          <w:szCs w:val="24"/>
        </w:rPr>
      </w:pPr>
      <w:r w:rsidRPr="7C63DEA7">
        <w:rPr>
          <w:sz w:val="24"/>
          <w:szCs w:val="24"/>
        </w:rPr>
        <w:t xml:space="preserve">•  art. 7 ust. 1 ustawy o szczególnych rozwiązaniach w zakresie przeciwdziałania wspieraniu agresji na Ukrainę oraz służących ochronie bezpieczeństwa narodowego (tj. Dz.U. 2023 poz. 1497). </w:t>
      </w:r>
    </w:p>
    <w:p w14:paraId="265AEC10" w14:textId="1EA7EFCF" w:rsidR="00CD5921" w:rsidRPr="00FD0031" w:rsidRDefault="00000000" w:rsidP="7C63DEA7">
      <w:pPr>
        <w:spacing w:before="240" w:after="240"/>
        <w:rPr>
          <w:sz w:val="24"/>
          <w:szCs w:val="24"/>
        </w:rPr>
      </w:pPr>
      <w:r w:rsidRPr="7C63DEA7">
        <w:rPr>
          <w:sz w:val="24"/>
          <w:szCs w:val="24"/>
        </w:rPr>
        <w:t>3. Wykluczenie z powodu zaległości publicznoprawnych</w:t>
      </w:r>
    </w:p>
    <w:p w14:paraId="091EEB2C" w14:textId="77777777" w:rsidR="00CD5921" w:rsidRPr="00FD0031" w:rsidRDefault="00000000" w:rsidP="7C63DEA7">
      <w:pPr>
        <w:spacing w:before="240" w:after="240"/>
        <w:rPr>
          <w:sz w:val="24"/>
          <w:szCs w:val="24"/>
        </w:rPr>
      </w:pPr>
      <w:r w:rsidRPr="7C63DEA7">
        <w:rPr>
          <w:sz w:val="24"/>
          <w:szCs w:val="24"/>
        </w:rPr>
        <w:lastRenderedPageBreak/>
        <w:t>Z postępowania wyklucza się wykonawcę, który naruszył obowiązki dotyczące płatności podatków, opłat lub składek na ubezpieczenia społeczne lub zdrowotne, chyba że wykonawca dokonał płatności należnych zobowiązań wraz z odsetkami lub grzywnami albo zawarł wiążące porozumienie w sprawie ich spłaty.</w:t>
      </w:r>
    </w:p>
    <w:p w14:paraId="1D9D0DE2" w14:textId="4DEC8C88" w:rsidR="00DB27AE" w:rsidRPr="00FD0031" w:rsidRDefault="00DB27AE" w:rsidP="7C63DEA7">
      <w:pPr>
        <w:spacing w:after="160" w:line="259" w:lineRule="auto"/>
        <w:rPr>
          <w:sz w:val="24"/>
          <w:szCs w:val="24"/>
        </w:rPr>
      </w:pPr>
      <w:r w:rsidRPr="7C63DEA7">
        <w:rPr>
          <w:sz w:val="24"/>
          <w:szCs w:val="24"/>
        </w:rPr>
        <w:t xml:space="preserve">Oferta, która nie spełni jakiegokolwiek warunku określonego w zapytaniu zostanie odrzucona. </w:t>
      </w:r>
    </w:p>
    <w:p w14:paraId="58B92414" w14:textId="77777777" w:rsidR="00DB27AE" w:rsidRPr="00FD0031" w:rsidRDefault="00DB27AE" w:rsidP="7C63DEA7">
      <w:pPr>
        <w:spacing w:before="240" w:after="240"/>
        <w:rPr>
          <w:sz w:val="24"/>
          <w:szCs w:val="24"/>
        </w:rPr>
      </w:pPr>
    </w:p>
    <w:p w14:paraId="0230A3CC" w14:textId="77777777" w:rsidR="00CD5921" w:rsidRPr="00FD0031" w:rsidRDefault="00000000" w:rsidP="7C63DEA7">
      <w:pPr>
        <w:spacing w:after="80"/>
        <w:rPr>
          <w:b/>
          <w:bCs/>
          <w:sz w:val="24"/>
          <w:szCs w:val="24"/>
        </w:rPr>
      </w:pPr>
      <w:r w:rsidRPr="7C63DEA7">
        <w:rPr>
          <w:b/>
          <w:bCs/>
          <w:sz w:val="24"/>
          <w:szCs w:val="24"/>
        </w:rPr>
        <w:t>VII. Kryteria oceny ofert i opis sposobu dokonywania oceny</w:t>
      </w:r>
    </w:p>
    <w:p w14:paraId="5BEBED24" w14:textId="563FD1A4" w:rsidR="00DB27AE" w:rsidRPr="00FD0031" w:rsidRDefault="00DB27AE" w:rsidP="7C63DEA7">
      <w:pPr>
        <w:spacing w:after="160" w:line="259" w:lineRule="auto"/>
        <w:rPr>
          <w:sz w:val="24"/>
          <w:szCs w:val="24"/>
        </w:rPr>
      </w:pPr>
      <w:r w:rsidRPr="7C63DEA7">
        <w:rPr>
          <w:sz w:val="24"/>
          <w:szCs w:val="24"/>
        </w:rPr>
        <w:t xml:space="preserve">1.  Oferty Oferentów, którzy wykażą, że nie podlegają wykluczeniu oraz że spełniają warunki udziału w  postępowaniu  będą  badane  pod  względem  ich  zgodności  z  wymogami  Zamawiającego postawionymi w opisie przedmiotu zamówienia.  </w:t>
      </w:r>
    </w:p>
    <w:p w14:paraId="04F565A2" w14:textId="77777777" w:rsidR="00DB27AE" w:rsidRPr="00FD0031" w:rsidRDefault="00DB27AE" w:rsidP="7C63DEA7">
      <w:pPr>
        <w:spacing w:after="160" w:line="259" w:lineRule="auto"/>
        <w:rPr>
          <w:sz w:val="24"/>
          <w:szCs w:val="24"/>
        </w:rPr>
      </w:pPr>
      <w:r w:rsidRPr="7C63DEA7">
        <w:rPr>
          <w:sz w:val="24"/>
          <w:szCs w:val="24"/>
        </w:rPr>
        <w:t xml:space="preserve">2.  W toku dokonywania oceny złożonych ofert Zamawiający może żądać udzielenia przez Oferenta wyjaśnień  dotyczących  treści  złożonej  oferty.  Zamawiający  wezwie  Oferentów,  którzy  w określonym  terminie  nie  złożyli  oświadczeń  lub  dokumentów  potwierdzających  spełnienie warunków  udziału  w  postępowaniu,  lub  którzy  nie  złożyli  pełnomocnictw,  albo  którzy  złożyli dokumenty  zawierające  błędy  lub  którzy  złożyli  wadliwe  pełnomocnictwa,  do  ich  złożenia  w wyznaczonym terminie,  chyba,  że  mimo  ich  złożenia  oferta  podlega odrzuceniu  lub  konieczne byłoby unieważnienie postępowania. </w:t>
      </w:r>
    </w:p>
    <w:p w14:paraId="7D07FB0C" w14:textId="2084D96D" w:rsidR="00DB27AE" w:rsidRPr="00FD0031" w:rsidRDefault="00DB27AE" w:rsidP="7C63DEA7">
      <w:pPr>
        <w:spacing w:after="160" w:line="259" w:lineRule="auto"/>
        <w:rPr>
          <w:sz w:val="24"/>
          <w:szCs w:val="24"/>
        </w:rPr>
      </w:pPr>
      <w:r w:rsidRPr="7C63DEA7">
        <w:rPr>
          <w:sz w:val="24"/>
          <w:szCs w:val="24"/>
        </w:rPr>
        <w:t xml:space="preserve">Zamawiający  dokona  oceny  punktowej  złożonych  ofert  na  podstawie  następujących  kryteriów oceny ofert łącznie dla całości przedmiotu zamówienia: </w:t>
      </w:r>
    </w:p>
    <w:p w14:paraId="3636FAF7" w14:textId="77777777" w:rsidR="00DB27AE" w:rsidRPr="00FD0031" w:rsidRDefault="00DB27AE" w:rsidP="7C63DEA7">
      <w:pPr>
        <w:spacing w:after="160" w:line="259" w:lineRule="auto"/>
        <w:rPr>
          <w:sz w:val="24"/>
          <w:szCs w:val="24"/>
        </w:rPr>
      </w:pPr>
      <w:r w:rsidRPr="7C63DEA7">
        <w:rPr>
          <w:sz w:val="24"/>
          <w:szCs w:val="24"/>
        </w:rPr>
        <w:t xml:space="preserve">nazwa kryterium, waga kryterium </w:t>
      </w:r>
    </w:p>
    <w:p w14:paraId="76469617" w14:textId="74F3D461" w:rsidR="00DB27AE" w:rsidRPr="00FD0031" w:rsidRDefault="00DB27AE" w:rsidP="7C63DEA7">
      <w:pPr>
        <w:spacing w:after="160" w:line="259" w:lineRule="auto"/>
        <w:rPr>
          <w:sz w:val="24"/>
          <w:szCs w:val="24"/>
        </w:rPr>
      </w:pPr>
      <w:r w:rsidRPr="7C63DEA7">
        <w:rPr>
          <w:sz w:val="24"/>
          <w:szCs w:val="24"/>
        </w:rPr>
        <w:t xml:space="preserve">1.  cena oferty – (netto)  70% </w:t>
      </w:r>
    </w:p>
    <w:p w14:paraId="0CF8F1AF" w14:textId="28042F1A" w:rsidR="00DB27AE" w:rsidRPr="00FD0031" w:rsidRDefault="00DB27AE" w:rsidP="7C63DEA7">
      <w:pPr>
        <w:spacing w:after="160" w:line="259" w:lineRule="auto"/>
        <w:rPr>
          <w:sz w:val="24"/>
          <w:szCs w:val="24"/>
        </w:rPr>
      </w:pPr>
      <w:r w:rsidRPr="7C63DEA7">
        <w:rPr>
          <w:sz w:val="24"/>
          <w:szCs w:val="24"/>
        </w:rPr>
        <w:t xml:space="preserve">2.  Okres gwarancji robót budowlanych liczony od daty podpisania końcowego protokołu odbioru przedmiotu zamówienia </w:t>
      </w:r>
      <w:r w:rsidR="001B4B85">
        <w:rPr>
          <w:sz w:val="24"/>
          <w:szCs w:val="24"/>
        </w:rPr>
        <w:t>30</w:t>
      </w:r>
      <w:r w:rsidRPr="7C63DEA7">
        <w:rPr>
          <w:sz w:val="24"/>
          <w:szCs w:val="24"/>
        </w:rPr>
        <w:t xml:space="preserve">% </w:t>
      </w:r>
    </w:p>
    <w:p w14:paraId="0BBF7B63" w14:textId="73FEC0C3" w:rsidR="00DB27AE" w:rsidRPr="00FD0031" w:rsidRDefault="00DB27AE" w:rsidP="7C63DEA7">
      <w:pPr>
        <w:spacing w:after="160" w:line="259" w:lineRule="auto"/>
        <w:rPr>
          <w:sz w:val="24"/>
          <w:szCs w:val="24"/>
        </w:rPr>
      </w:pPr>
      <w:r w:rsidRPr="7C63DEA7">
        <w:rPr>
          <w:sz w:val="24"/>
          <w:szCs w:val="24"/>
        </w:rPr>
        <w:t xml:space="preserve">Za najkorzystniejszą zostanie uznana oferta, która uzyska najwyższą liczbę punktów w ramach </w:t>
      </w:r>
      <w:r w:rsidR="003535B9">
        <w:rPr>
          <w:sz w:val="24"/>
          <w:szCs w:val="24"/>
        </w:rPr>
        <w:t xml:space="preserve"> </w:t>
      </w:r>
      <w:r w:rsidRPr="7C63DEA7">
        <w:rPr>
          <w:sz w:val="24"/>
          <w:szCs w:val="24"/>
        </w:rPr>
        <w:t xml:space="preserve">ww. kryteriów obliczoną w poniższy sposób: </w:t>
      </w:r>
    </w:p>
    <w:p w14:paraId="4BED47BA" w14:textId="13301733" w:rsidR="00DB27AE" w:rsidRPr="00FD0031" w:rsidRDefault="00DB27AE" w:rsidP="7C63DEA7">
      <w:pPr>
        <w:spacing w:after="160" w:line="259" w:lineRule="auto"/>
        <w:rPr>
          <w:sz w:val="24"/>
          <w:szCs w:val="24"/>
        </w:rPr>
      </w:pPr>
      <w:r w:rsidRPr="7C63DEA7">
        <w:rPr>
          <w:sz w:val="24"/>
          <w:szCs w:val="24"/>
        </w:rPr>
        <w:t>S= C*0,</w:t>
      </w:r>
      <w:r w:rsidR="00250ED3" w:rsidRPr="7C63DEA7">
        <w:rPr>
          <w:sz w:val="24"/>
          <w:szCs w:val="24"/>
        </w:rPr>
        <w:t>7</w:t>
      </w:r>
      <w:r w:rsidRPr="7C63DEA7">
        <w:rPr>
          <w:sz w:val="24"/>
          <w:szCs w:val="24"/>
        </w:rPr>
        <w:t>0 + G*0,</w:t>
      </w:r>
      <w:r w:rsidR="001B4B85">
        <w:rPr>
          <w:sz w:val="24"/>
          <w:szCs w:val="24"/>
        </w:rPr>
        <w:t>30</w:t>
      </w:r>
    </w:p>
    <w:p w14:paraId="68E57E57" w14:textId="77777777" w:rsidR="00DB27AE" w:rsidRPr="00FD0031" w:rsidRDefault="00DB27AE" w:rsidP="7C63DEA7">
      <w:pPr>
        <w:spacing w:after="160" w:line="259" w:lineRule="auto"/>
        <w:rPr>
          <w:sz w:val="24"/>
          <w:szCs w:val="24"/>
        </w:rPr>
      </w:pPr>
      <w:r w:rsidRPr="7C63DEA7">
        <w:rPr>
          <w:sz w:val="24"/>
          <w:szCs w:val="24"/>
        </w:rPr>
        <w:t xml:space="preserve">gdzie: </w:t>
      </w:r>
    </w:p>
    <w:p w14:paraId="472CAC4B" w14:textId="77777777" w:rsidR="00DB27AE" w:rsidRPr="00FD0031" w:rsidRDefault="00DB27AE" w:rsidP="7C63DEA7">
      <w:pPr>
        <w:spacing w:after="160" w:line="259" w:lineRule="auto"/>
        <w:rPr>
          <w:sz w:val="24"/>
          <w:szCs w:val="24"/>
        </w:rPr>
      </w:pPr>
      <w:r w:rsidRPr="7C63DEA7">
        <w:rPr>
          <w:sz w:val="24"/>
          <w:szCs w:val="24"/>
        </w:rPr>
        <w:t xml:space="preserve">S – suma uzyskanych punktów </w:t>
      </w:r>
    </w:p>
    <w:p w14:paraId="17DA872D" w14:textId="77777777" w:rsidR="00DB27AE" w:rsidRPr="00FD0031" w:rsidRDefault="00DB27AE" w:rsidP="7C63DEA7">
      <w:pPr>
        <w:spacing w:after="160" w:line="259" w:lineRule="auto"/>
        <w:rPr>
          <w:sz w:val="24"/>
          <w:szCs w:val="24"/>
        </w:rPr>
      </w:pPr>
      <w:r w:rsidRPr="7C63DEA7">
        <w:rPr>
          <w:sz w:val="24"/>
          <w:szCs w:val="24"/>
        </w:rPr>
        <w:t xml:space="preserve">C – punkty z kryterium cena netto </w:t>
      </w:r>
    </w:p>
    <w:p w14:paraId="6762741C" w14:textId="77777777" w:rsidR="00DB27AE" w:rsidRPr="00FD0031" w:rsidRDefault="00DB27AE" w:rsidP="7C63DEA7">
      <w:pPr>
        <w:spacing w:after="160" w:line="259" w:lineRule="auto"/>
        <w:rPr>
          <w:sz w:val="24"/>
          <w:szCs w:val="24"/>
        </w:rPr>
      </w:pPr>
      <w:r w:rsidRPr="7C63DEA7">
        <w:rPr>
          <w:sz w:val="24"/>
          <w:szCs w:val="24"/>
        </w:rPr>
        <w:t>G – punkty z kryterium gwarancja</w:t>
      </w:r>
    </w:p>
    <w:p w14:paraId="1CB78289" w14:textId="77777777" w:rsidR="00DB27AE" w:rsidRPr="00FD0031" w:rsidRDefault="00DB27AE" w:rsidP="7C63DEA7">
      <w:pPr>
        <w:spacing w:after="160" w:line="259" w:lineRule="auto"/>
        <w:rPr>
          <w:sz w:val="24"/>
          <w:szCs w:val="24"/>
        </w:rPr>
      </w:pPr>
      <w:r w:rsidRPr="7C63DEA7">
        <w:rPr>
          <w:sz w:val="24"/>
          <w:szCs w:val="24"/>
        </w:rPr>
        <w:t xml:space="preserve">Sposób wyliczania punktów z poszczególnych kryteriów: </w:t>
      </w:r>
    </w:p>
    <w:p w14:paraId="47177ACA" w14:textId="77777777" w:rsidR="00DB27AE" w:rsidRPr="00FD0031" w:rsidRDefault="00DB27AE" w:rsidP="7C63DEA7">
      <w:pPr>
        <w:spacing w:after="160" w:line="259" w:lineRule="auto"/>
        <w:rPr>
          <w:sz w:val="24"/>
          <w:szCs w:val="24"/>
        </w:rPr>
      </w:pPr>
      <w:r w:rsidRPr="7C63DEA7">
        <w:rPr>
          <w:sz w:val="24"/>
          <w:szCs w:val="24"/>
        </w:rPr>
        <w:t xml:space="preserve"> </w:t>
      </w:r>
    </w:p>
    <w:p w14:paraId="6ACE79FC" w14:textId="42A14D4A" w:rsidR="00DB27AE" w:rsidRPr="00FD0031" w:rsidRDefault="00DB27AE" w:rsidP="7C63DEA7">
      <w:pPr>
        <w:spacing w:after="160" w:line="259" w:lineRule="auto"/>
        <w:rPr>
          <w:sz w:val="24"/>
          <w:szCs w:val="24"/>
        </w:rPr>
      </w:pPr>
      <w:r w:rsidRPr="7C63DEA7">
        <w:rPr>
          <w:sz w:val="24"/>
          <w:szCs w:val="24"/>
        </w:rPr>
        <w:t xml:space="preserve">C = (Cmin/Cof) x </w:t>
      </w:r>
      <w:r w:rsidR="00250ED3" w:rsidRPr="7C63DEA7">
        <w:rPr>
          <w:sz w:val="24"/>
          <w:szCs w:val="24"/>
        </w:rPr>
        <w:t>70</w:t>
      </w:r>
    </w:p>
    <w:p w14:paraId="0E2ABA40" w14:textId="77777777" w:rsidR="00DB27AE" w:rsidRPr="00FD0031" w:rsidRDefault="00DB27AE" w:rsidP="7C63DEA7">
      <w:pPr>
        <w:spacing w:after="160" w:line="259" w:lineRule="auto"/>
        <w:rPr>
          <w:sz w:val="24"/>
          <w:szCs w:val="24"/>
        </w:rPr>
      </w:pPr>
      <w:r w:rsidRPr="7C63DEA7">
        <w:rPr>
          <w:sz w:val="24"/>
          <w:szCs w:val="24"/>
        </w:rPr>
        <w:lastRenderedPageBreak/>
        <w:t xml:space="preserve">gdzie:  </w:t>
      </w:r>
    </w:p>
    <w:p w14:paraId="1837ECEA" w14:textId="77777777" w:rsidR="00DB27AE" w:rsidRPr="00FD0031" w:rsidRDefault="00DB27AE" w:rsidP="7C63DEA7">
      <w:pPr>
        <w:spacing w:after="160" w:line="259" w:lineRule="auto"/>
        <w:rPr>
          <w:sz w:val="24"/>
          <w:szCs w:val="24"/>
        </w:rPr>
      </w:pPr>
      <w:r w:rsidRPr="7C63DEA7">
        <w:rPr>
          <w:sz w:val="24"/>
          <w:szCs w:val="24"/>
        </w:rPr>
        <w:t xml:space="preserve">C – ilość przyznanych punktów za kryterium cena danej oferty </w:t>
      </w:r>
    </w:p>
    <w:p w14:paraId="3488814F" w14:textId="77777777" w:rsidR="00DB27AE" w:rsidRPr="00FD0031" w:rsidRDefault="00DB27AE" w:rsidP="7C63DEA7">
      <w:pPr>
        <w:spacing w:after="160" w:line="259" w:lineRule="auto"/>
        <w:rPr>
          <w:sz w:val="24"/>
          <w:szCs w:val="24"/>
        </w:rPr>
      </w:pPr>
      <w:r w:rsidRPr="7C63DEA7">
        <w:rPr>
          <w:sz w:val="24"/>
          <w:szCs w:val="24"/>
        </w:rPr>
        <w:t xml:space="preserve">Cmin - najniższa cena wśród składanych ofert  </w:t>
      </w:r>
    </w:p>
    <w:p w14:paraId="73D5854B" w14:textId="77777777" w:rsidR="00DB27AE" w:rsidRPr="00FD0031" w:rsidRDefault="00DB27AE" w:rsidP="7C63DEA7">
      <w:pPr>
        <w:spacing w:after="160" w:line="259" w:lineRule="auto"/>
        <w:rPr>
          <w:sz w:val="24"/>
          <w:szCs w:val="24"/>
        </w:rPr>
      </w:pPr>
      <w:r w:rsidRPr="7C63DEA7">
        <w:rPr>
          <w:sz w:val="24"/>
          <w:szCs w:val="24"/>
        </w:rPr>
        <w:t xml:space="preserve">Cof - cena danej oferty  </w:t>
      </w:r>
    </w:p>
    <w:p w14:paraId="61678707" w14:textId="77777777" w:rsidR="00DB27AE" w:rsidRPr="00FD0031" w:rsidRDefault="00DB27AE" w:rsidP="7C63DEA7">
      <w:pPr>
        <w:spacing w:after="160" w:line="259" w:lineRule="auto"/>
        <w:rPr>
          <w:sz w:val="24"/>
          <w:szCs w:val="24"/>
        </w:rPr>
      </w:pPr>
      <w:r w:rsidRPr="7C63DEA7">
        <w:rPr>
          <w:sz w:val="24"/>
          <w:szCs w:val="24"/>
        </w:rPr>
        <w:t xml:space="preserve"> </w:t>
      </w:r>
    </w:p>
    <w:p w14:paraId="5BB41040" w14:textId="596550A9" w:rsidR="00DB27AE" w:rsidRPr="00FD0031" w:rsidRDefault="00DB27AE" w:rsidP="7C63DEA7">
      <w:pPr>
        <w:spacing w:after="160" w:line="259" w:lineRule="auto"/>
        <w:rPr>
          <w:sz w:val="24"/>
          <w:szCs w:val="24"/>
        </w:rPr>
      </w:pPr>
      <w:r w:rsidRPr="7C63DEA7">
        <w:rPr>
          <w:sz w:val="24"/>
          <w:szCs w:val="24"/>
        </w:rPr>
        <w:t xml:space="preserve">G = (Gof/Gmax) x </w:t>
      </w:r>
      <w:r w:rsidR="001B4B85">
        <w:rPr>
          <w:sz w:val="24"/>
          <w:szCs w:val="24"/>
        </w:rPr>
        <w:t>30</w:t>
      </w:r>
    </w:p>
    <w:p w14:paraId="25E058FE" w14:textId="77777777" w:rsidR="00DB27AE" w:rsidRPr="00FD0031" w:rsidRDefault="00DB27AE" w:rsidP="7C63DEA7">
      <w:pPr>
        <w:spacing w:after="160" w:line="259" w:lineRule="auto"/>
        <w:rPr>
          <w:sz w:val="24"/>
          <w:szCs w:val="24"/>
        </w:rPr>
      </w:pPr>
      <w:r w:rsidRPr="7C63DEA7">
        <w:rPr>
          <w:sz w:val="24"/>
          <w:szCs w:val="24"/>
        </w:rPr>
        <w:t xml:space="preserve">gdzie: </w:t>
      </w:r>
    </w:p>
    <w:p w14:paraId="2AC2D7C6" w14:textId="77777777" w:rsidR="00DB27AE" w:rsidRPr="00FD0031" w:rsidRDefault="00DB27AE" w:rsidP="7C63DEA7">
      <w:pPr>
        <w:spacing w:after="160" w:line="259" w:lineRule="auto"/>
        <w:rPr>
          <w:sz w:val="24"/>
          <w:szCs w:val="24"/>
        </w:rPr>
      </w:pPr>
      <w:r w:rsidRPr="7C63DEA7">
        <w:rPr>
          <w:sz w:val="24"/>
          <w:szCs w:val="24"/>
        </w:rPr>
        <w:t xml:space="preserve">G– ilość przyznanych punktów za kryterium gwarancja w miesiącach </w:t>
      </w:r>
    </w:p>
    <w:p w14:paraId="0FDC960F" w14:textId="0333F9BE" w:rsidR="00DB27AE" w:rsidRPr="00FD0031" w:rsidRDefault="00DB27AE" w:rsidP="7C63DEA7">
      <w:pPr>
        <w:spacing w:after="160" w:line="259" w:lineRule="auto"/>
        <w:rPr>
          <w:sz w:val="24"/>
          <w:szCs w:val="24"/>
        </w:rPr>
      </w:pPr>
      <w:r w:rsidRPr="7C63DEA7">
        <w:rPr>
          <w:sz w:val="24"/>
          <w:szCs w:val="24"/>
        </w:rPr>
        <w:t xml:space="preserve">Gmax – najdłuższy okres gwarancji w miesiącach </w:t>
      </w:r>
    </w:p>
    <w:p w14:paraId="1C7569BC" w14:textId="77777777" w:rsidR="00DB27AE" w:rsidRPr="00FD0031" w:rsidRDefault="00DB27AE" w:rsidP="7C63DEA7">
      <w:pPr>
        <w:spacing w:after="160" w:line="259" w:lineRule="auto"/>
        <w:rPr>
          <w:sz w:val="24"/>
          <w:szCs w:val="24"/>
        </w:rPr>
      </w:pPr>
      <w:r w:rsidRPr="7C63DEA7">
        <w:rPr>
          <w:sz w:val="24"/>
          <w:szCs w:val="24"/>
        </w:rPr>
        <w:t xml:space="preserve">Gof – proponowany okres gwarancji w miesiącach danej oferty </w:t>
      </w:r>
    </w:p>
    <w:p w14:paraId="67A9B56D" w14:textId="77777777" w:rsidR="00250ED3" w:rsidRPr="003535B9" w:rsidRDefault="00250ED3" w:rsidP="7C63DEA7">
      <w:pPr>
        <w:spacing w:after="160" w:line="259" w:lineRule="auto"/>
        <w:rPr>
          <w:color w:val="A9077B"/>
          <w:sz w:val="24"/>
          <w:szCs w:val="24"/>
        </w:rPr>
      </w:pPr>
    </w:p>
    <w:p w14:paraId="3E6490B6" w14:textId="6E2F799C" w:rsidR="00DB27AE" w:rsidRPr="00FD0031" w:rsidRDefault="00DB27AE" w:rsidP="7C63DEA7">
      <w:pPr>
        <w:spacing w:after="160" w:line="259" w:lineRule="auto"/>
        <w:rPr>
          <w:sz w:val="24"/>
          <w:szCs w:val="24"/>
        </w:rPr>
      </w:pPr>
      <w:r w:rsidRPr="7C63DEA7">
        <w:rPr>
          <w:sz w:val="24"/>
          <w:szCs w:val="24"/>
        </w:rPr>
        <w:t xml:space="preserve">Punkty  przyznawane  będą  za  dodatkowe  miesiące  gwarancji  od  okresu  minimum wymaganego w wysokości minimum 36 miesięcy licząc od daty podpisania końcowego protokołu odbioru, ale nie dłużej niż 84 miesięcy. Oferty oferujące gwarancję powyżej 84 miesięcy będą traktowane do przeliczeń jako oferty z gwarancją 84 miesięcy.  Oferty z oferowaną gwarancją poniżej </w:t>
      </w:r>
      <w:r w:rsidR="00250ED3" w:rsidRPr="7C63DEA7">
        <w:rPr>
          <w:sz w:val="24"/>
          <w:szCs w:val="24"/>
        </w:rPr>
        <w:t>36</w:t>
      </w:r>
      <w:r w:rsidRPr="7C63DEA7">
        <w:rPr>
          <w:sz w:val="24"/>
          <w:szCs w:val="24"/>
        </w:rPr>
        <w:t xml:space="preserve"> miesięcy zostaną odrzucone. </w:t>
      </w:r>
    </w:p>
    <w:p w14:paraId="339E232A" w14:textId="442A2972" w:rsidR="00DB27AE" w:rsidRPr="00FD0031" w:rsidRDefault="00DB27AE" w:rsidP="7C63DEA7">
      <w:pPr>
        <w:spacing w:line="259" w:lineRule="auto"/>
        <w:rPr>
          <w:sz w:val="24"/>
          <w:szCs w:val="24"/>
        </w:rPr>
      </w:pPr>
      <w:r w:rsidRPr="7C63DEA7">
        <w:rPr>
          <w:sz w:val="24"/>
          <w:szCs w:val="24"/>
        </w:rPr>
        <w:t xml:space="preserve">Wszystkie  obliczenia  punktów  będą  dokonywane  tylko  i  wyłącznie  dla  ofert spełniających  wymagania  Zamawiającego  z  dokładnością  do  dwóch  miejsc  po przecinku (bez zaokrągleń). </w:t>
      </w:r>
    </w:p>
    <w:p w14:paraId="54B7E131" w14:textId="77777777" w:rsidR="00DB27AE" w:rsidRPr="00FD0031" w:rsidRDefault="00DB27AE" w:rsidP="7C63DEA7">
      <w:pPr>
        <w:spacing w:after="160" w:line="259" w:lineRule="auto"/>
        <w:rPr>
          <w:sz w:val="24"/>
          <w:szCs w:val="24"/>
        </w:rPr>
      </w:pPr>
      <w:r w:rsidRPr="7C63DEA7">
        <w:rPr>
          <w:sz w:val="24"/>
          <w:szCs w:val="24"/>
        </w:rPr>
        <w:t xml:space="preserve"> </w:t>
      </w:r>
    </w:p>
    <w:p w14:paraId="1F96BB7A" w14:textId="77777777" w:rsidR="00CD5921" w:rsidRPr="00FD0031" w:rsidRDefault="00CD5921" w:rsidP="7C63DEA7">
      <w:pPr>
        <w:rPr>
          <w:b/>
          <w:bCs/>
          <w:sz w:val="24"/>
          <w:szCs w:val="24"/>
        </w:rPr>
      </w:pPr>
    </w:p>
    <w:p w14:paraId="1EEEA3B0" w14:textId="77777777" w:rsidR="00CD5921" w:rsidRPr="00FD0031" w:rsidRDefault="00000000" w:rsidP="7C63DEA7">
      <w:pPr>
        <w:rPr>
          <w:b/>
          <w:bCs/>
          <w:sz w:val="24"/>
          <w:szCs w:val="24"/>
        </w:rPr>
      </w:pPr>
      <w:r w:rsidRPr="7C63DEA7">
        <w:rPr>
          <w:b/>
          <w:bCs/>
          <w:sz w:val="24"/>
          <w:szCs w:val="24"/>
        </w:rPr>
        <w:t>VIII. Komunikacja z zamawiającym</w:t>
      </w:r>
    </w:p>
    <w:p w14:paraId="440A640A" w14:textId="77777777" w:rsidR="00CD5921" w:rsidRPr="00FD0031" w:rsidRDefault="00CD5921" w:rsidP="7C63DEA7">
      <w:pPr>
        <w:rPr>
          <w:b/>
          <w:bCs/>
          <w:sz w:val="24"/>
          <w:szCs w:val="24"/>
        </w:rPr>
      </w:pPr>
    </w:p>
    <w:p w14:paraId="5DACA9F3" w14:textId="77777777" w:rsidR="00CD5921" w:rsidRPr="00FD0031" w:rsidRDefault="00000000" w:rsidP="7C63DEA7">
      <w:pPr>
        <w:numPr>
          <w:ilvl w:val="0"/>
          <w:numId w:val="8"/>
        </w:numPr>
        <w:rPr>
          <w:sz w:val="24"/>
          <w:szCs w:val="24"/>
        </w:rPr>
      </w:pPr>
      <w:r w:rsidRPr="7C63DEA7">
        <w:rPr>
          <w:sz w:val="24"/>
          <w:szCs w:val="24"/>
        </w:rPr>
        <w:t>Komunikacja w postępowaniu o udzielenie zamówienia, w tym ogłoszenie zapytania ofertowego, składanie ofert, wymiana informacji między Zamawiającym a Wykonawcą oraz przekazywanie dokumentów i oświadczeń, odbywa się pisemnie za pośrednictwem systemu BK2021.</w:t>
      </w:r>
    </w:p>
    <w:p w14:paraId="4400B2B5" w14:textId="11E0CF5E" w:rsidR="00CD5921" w:rsidRPr="00FD0031" w:rsidRDefault="00000000" w:rsidP="7C63DEA7">
      <w:pPr>
        <w:numPr>
          <w:ilvl w:val="0"/>
          <w:numId w:val="8"/>
        </w:numPr>
        <w:rPr>
          <w:sz w:val="24"/>
          <w:szCs w:val="24"/>
        </w:rPr>
      </w:pPr>
      <w:r w:rsidRPr="7C63DEA7">
        <w:rPr>
          <w:sz w:val="24"/>
          <w:szCs w:val="24"/>
        </w:rPr>
        <w:t>Wykonawca może zwrócić się do Zamawiającego o wyjaśnienie treści zapytania ofertowego.</w:t>
      </w:r>
      <w:r>
        <w:br/>
      </w:r>
      <w:r w:rsidRPr="7C63DEA7">
        <w:rPr>
          <w:sz w:val="24"/>
          <w:szCs w:val="24"/>
        </w:rPr>
        <w:t xml:space="preserve"> Zadawanie pytań możliwe jest wyłącznie za pośrednictwem Bazy Konkurencyjności – pytania złożone w inny sposób, np. e-mailem, pozostaną bez odpowiedzi.</w:t>
      </w:r>
      <w:r>
        <w:br/>
      </w:r>
      <w:r w:rsidRPr="7C63DEA7">
        <w:rPr>
          <w:sz w:val="24"/>
          <w:szCs w:val="24"/>
        </w:rPr>
        <w:t xml:space="preserve"> Instrukcja dla Wykonawców znajduje się pod adresem:</w:t>
      </w:r>
      <w:r>
        <w:br/>
      </w:r>
      <w:hyperlink r:id="rId9">
        <w:r w:rsidR="00FD0031" w:rsidRPr="7C63DEA7">
          <w:rPr>
            <w:rStyle w:val="Hipercze"/>
            <w:sz w:val="24"/>
            <w:szCs w:val="24"/>
          </w:rPr>
          <w:t>https://archiwum-bazakonkurencyjnosci.funduszeeuropejskie.gov.pl/info/web_instruction</w:t>
        </w:r>
      </w:hyperlink>
    </w:p>
    <w:p w14:paraId="69D4A504" w14:textId="77777777" w:rsidR="00CD5921" w:rsidRPr="00FD0031" w:rsidRDefault="00000000" w:rsidP="7C63DEA7">
      <w:pPr>
        <w:numPr>
          <w:ilvl w:val="0"/>
          <w:numId w:val="8"/>
        </w:numPr>
        <w:rPr>
          <w:sz w:val="24"/>
          <w:szCs w:val="24"/>
        </w:rPr>
      </w:pPr>
      <w:r w:rsidRPr="7C63DEA7">
        <w:rPr>
          <w:sz w:val="24"/>
          <w:szCs w:val="24"/>
        </w:rPr>
        <w:lastRenderedPageBreak/>
        <w:t>Odpowiedzi na zapytania zostaną udzielone i opublikowane wyłącznie w Bazie Konkurencyjności.</w:t>
      </w:r>
    </w:p>
    <w:p w14:paraId="1DCB6D70" w14:textId="77777777" w:rsidR="00CD5921" w:rsidRPr="00FD0031" w:rsidRDefault="00000000" w:rsidP="7C63DEA7">
      <w:pPr>
        <w:numPr>
          <w:ilvl w:val="0"/>
          <w:numId w:val="8"/>
        </w:numPr>
        <w:rPr>
          <w:sz w:val="24"/>
          <w:szCs w:val="24"/>
        </w:rPr>
      </w:pPr>
      <w:r w:rsidRPr="7C63DEA7">
        <w:rPr>
          <w:sz w:val="24"/>
          <w:szCs w:val="24"/>
        </w:rPr>
        <w:t>Odstąpienie od komunikacji określonej w ust. 1 jest dopuszczalne w zakresie, w jakim nie jest możliwe dotrzymanie sposobu komunikacji w systemie BK2021, w szczególności w odniesieniu do przekazywania dokumentów, oświadczeń, wyjaśnień lub innych informacji po upływie terminu składania ofert.</w:t>
      </w:r>
    </w:p>
    <w:p w14:paraId="3C15216C" w14:textId="151C238E" w:rsidR="00CD5921" w:rsidRPr="00FD0031" w:rsidRDefault="00000000" w:rsidP="7C63DEA7">
      <w:pPr>
        <w:numPr>
          <w:ilvl w:val="0"/>
          <w:numId w:val="8"/>
        </w:numPr>
        <w:rPr>
          <w:b/>
          <w:bCs/>
          <w:sz w:val="24"/>
          <w:szCs w:val="24"/>
        </w:rPr>
      </w:pPr>
      <w:r w:rsidRPr="7C63DEA7">
        <w:rPr>
          <w:sz w:val="24"/>
          <w:szCs w:val="24"/>
        </w:rPr>
        <w:t xml:space="preserve">W przypadku określonym w ust. 4 komunikacja odbywa się za pośrednictwem poczty elektronicznej, na adres e-mail: </w:t>
      </w:r>
      <w:hyperlink r:id="rId10">
        <w:r w:rsidR="00250ED3" w:rsidRPr="7C63DEA7">
          <w:rPr>
            <w:rStyle w:val="Hipercze"/>
            <w:sz w:val="24"/>
            <w:szCs w:val="24"/>
          </w:rPr>
          <w:t>maciej_ka@op.pl</w:t>
        </w:r>
      </w:hyperlink>
      <w:r w:rsidR="00250ED3" w:rsidRPr="7C63DEA7">
        <w:rPr>
          <w:sz w:val="24"/>
          <w:szCs w:val="24"/>
        </w:rPr>
        <w:t xml:space="preserve"> </w:t>
      </w:r>
    </w:p>
    <w:p w14:paraId="11B001CE" w14:textId="77777777" w:rsidR="00CD5921" w:rsidRPr="00FD0031" w:rsidRDefault="00000000" w:rsidP="7C63DEA7">
      <w:pPr>
        <w:rPr>
          <w:b/>
          <w:bCs/>
          <w:sz w:val="24"/>
          <w:szCs w:val="24"/>
        </w:rPr>
      </w:pPr>
      <w:r w:rsidRPr="7C63DEA7">
        <w:rPr>
          <w:b/>
          <w:bCs/>
          <w:sz w:val="24"/>
          <w:szCs w:val="24"/>
        </w:rPr>
        <w:t>IX. Opis sposobu przygotowania oferty</w:t>
      </w:r>
    </w:p>
    <w:p w14:paraId="2841FFF3" w14:textId="3BD294CE" w:rsidR="00CD5921" w:rsidRPr="00FD0031" w:rsidRDefault="00000000" w:rsidP="7C63DEA7">
      <w:pPr>
        <w:numPr>
          <w:ilvl w:val="0"/>
          <w:numId w:val="10"/>
        </w:numPr>
        <w:rPr>
          <w:sz w:val="24"/>
          <w:szCs w:val="24"/>
        </w:rPr>
      </w:pPr>
      <w:r w:rsidRPr="7C63DEA7">
        <w:rPr>
          <w:sz w:val="24"/>
          <w:szCs w:val="24"/>
        </w:rPr>
        <w:t xml:space="preserve">Oferta zostanie przygotowana w języku polskim, zgodnie ze wzorem stanowiącym Załącznik nr </w:t>
      </w:r>
      <w:r w:rsidR="00FD0031" w:rsidRPr="7C63DEA7">
        <w:rPr>
          <w:sz w:val="24"/>
          <w:szCs w:val="24"/>
        </w:rPr>
        <w:t xml:space="preserve"> 1 – FORMULARZ OFERTOWY </w:t>
      </w:r>
      <w:r w:rsidRPr="7C63DEA7">
        <w:rPr>
          <w:sz w:val="24"/>
          <w:szCs w:val="24"/>
        </w:rPr>
        <w:t>do niniejszego zapytania ofertowego.</w:t>
      </w:r>
      <w:r>
        <w:br/>
      </w:r>
    </w:p>
    <w:p w14:paraId="0704C507" w14:textId="02450865" w:rsidR="00CD5921" w:rsidRPr="00FD0031" w:rsidRDefault="00000000" w:rsidP="7C63DEA7">
      <w:pPr>
        <w:numPr>
          <w:ilvl w:val="0"/>
          <w:numId w:val="10"/>
        </w:numPr>
        <w:rPr>
          <w:sz w:val="24"/>
          <w:szCs w:val="24"/>
        </w:rPr>
      </w:pPr>
      <w:r w:rsidRPr="7C63DEA7">
        <w:rPr>
          <w:sz w:val="24"/>
          <w:szCs w:val="24"/>
        </w:rPr>
        <w:t xml:space="preserve">Wykonawca załączy do oferty Wykaz zrealizowanych zamówień, zgodnie z Załącznikiem nr </w:t>
      </w:r>
      <w:r w:rsidR="00927A89" w:rsidRPr="7C63DEA7">
        <w:rPr>
          <w:sz w:val="24"/>
          <w:szCs w:val="24"/>
        </w:rPr>
        <w:t>4</w:t>
      </w:r>
      <w:r w:rsidRPr="7C63DEA7">
        <w:rPr>
          <w:sz w:val="24"/>
          <w:szCs w:val="24"/>
        </w:rPr>
        <w:t xml:space="preserve"> wraz z dowodami potwierdzającymi należyte wykonanie (referencje lub inne dokumenty wystawione przez podmiot, na rzecz którego zamówienia zostały zrealizowane).</w:t>
      </w:r>
      <w:r>
        <w:br/>
      </w:r>
    </w:p>
    <w:p w14:paraId="27FB304D" w14:textId="77777777" w:rsidR="00FD0031" w:rsidRPr="00FD0031" w:rsidRDefault="00000000" w:rsidP="7C63DEA7">
      <w:pPr>
        <w:numPr>
          <w:ilvl w:val="0"/>
          <w:numId w:val="10"/>
        </w:numPr>
        <w:spacing w:line="240" w:lineRule="auto"/>
        <w:jc w:val="both"/>
        <w:rPr>
          <w:b/>
          <w:bCs/>
          <w:sz w:val="24"/>
          <w:szCs w:val="24"/>
        </w:rPr>
      </w:pPr>
      <w:r w:rsidRPr="7C63DEA7">
        <w:rPr>
          <w:sz w:val="24"/>
          <w:szCs w:val="24"/>
        </w:rPr>
        <w:t>Wraz z ofertą Wykonawca złoży następujące dokumenty:</w:t>
      </w:r>
      <w:r>
        <w:br/>
      </w:r>
    </w:p>
    <w:p w14:paraId="3C0B8A35" w14:textId="163C7257" w:rsidR="00FD0031" w:rsidRPr="00FD0031" w:rsidRDefault="00FD0031" w:rsidP="7C63DEA7">
      <w:pPr>
        <w:pStyle w:val="Akapitzlist"/>
        <w:numPr>
          <w:ilvl w:val="0"/>
          <w:numId w:val="12"/>
        </w:numPr>
        <w:spacing w:line="240" w:lineRule="auto"/>
        <w:ind w:left="426" w:firstLine="0"/>
        <w:jc w:val="both"/>
        <w:rPr>
          <w:b/>
          <w:bCs/>
          <w:sz w:val="24"/>
          <w:szCs w:val="24"/>
        </w:rPr>
      </w:pPr>
      <w:r w:rsidRPr="7C63DEA7">
        <w:rPr>
          <w:b/>
          <w:bCs/>
          <w:sz w:val="24"/>
          <w:szCs w:val="24"/>
        </w:rPr>
        <w:t>Aktualny wydruk z KRS lub wydruk z CEIDG lub inny dokument potwierdzający posiadanie uprawnień do wykonywania określonej działalności.</w:t>
      </w:r>
    </w:p>
    <w:p w14:paraId="21C1E9CC" w14:textId="77777777" w:rsidR="00FD0031" w:rsidRPr="00FD0031" w:rsidRDefault="00FD0031" w:rsidP="7C63DEA7">
      <w:pPr>
        <w:pStyle w:val="Akapitzlist"/>
        <w:numPr>
          <w:ilvl w:val="0"/>
          <w:numId w:val="12"/>
        </w:numPr>
        <w:spacing w:line="240" w:lineRule="auto"/>
        <w:ind w:left="426" w:firstLine="0"/>
        <w:jc w:val="both"/>
        <w:rPr>
          <w:b/>
          <w:bCs/>
          <w:sz w:val="24"/>
          <w:szCs w:val="24"/>
        </w:rPr>
      </w:pPr>
      <w:r w:rsidRPr="7C63DEA7">
        <w:rPr>
          <w:b/>
          <w:bCs/>
          <w:sz w:val="24"/>
          <w:szCs w:val="24"/>
        </w:rPr>
        <w:t>Pełnomocnictwo do podpisania oferty (jeżeli dotyczy).</w:t>
      </w:r>
    </w:p>
    <w:p w14:paraId="27330915" w14:textId="77777777" w:rsidR="00FD0031" w:rsidRPr="00FD0031" w:rsidRDefault="00FD0031" w:rsidP="7C63DEA7">
      <w:pPr>
        <w:pStyle w:val="Akapitzlist"/>
        <w:numPr>
          <w:ilvl w:val="0"/>
          <w:numId w:val="12"/>
        </w:numPr>
        <w:spacing w:line="240" w:lineRule="auto"/>
        <w:ind w:left="426" w:firstLine="0"/>
        <w:jc w:val="both"/>
        <w:rPr>
          <w:b/>
          <w:bCs/>
          <w:sz w:val="24"/>
          <w:szCs w:val="24"/>
        </w:rPr>
      </w:pPr>
      <w:bookmarkStart w:id="1" w:name="_Hlk214811291"/>
      <w:r w:rsidRPr="7C63DEA7">
        <w:rPr>
          <w:b/>
          <w:bCs/>
          <w:sz w:val="24"/>
          <w:szCs w:val="24"/>
        </w:rPr>
        <w:t>Oświadczenie o braku podstaw do wykluczenia – zgodnie z Załącznikiem nr 2 do Zapytania ofertowego.</w:t>
      </w:r>
    </w:p>
    <w:p w14:paraId="6BF03987" w14:textId="77777777" w:rsidR="00FD0031" w:rsidRPr="00FD0031" w:rsidRDefault="00FD0031" w:rsidP="7C63DEA7">
      <w:pPr>
        <w:pStyle w:val="Akapitzlist"/>
        <w:numPr>
          <w:ilvl w:val="0"/>
          <w:numId w:val="12"/>
        </w:numPr>
        <w:spacing w:line="240" w:lineRule="auto"/>
        <w:ind w:left="426" w:firstLine="0"/>
        <w:jc w:val="both"/>
        <w:rPr>
          <w:b/>
          <w:bCs/>
          <w:sz w:val="24"/>
          <w:szCs w:val="24"/>
        </w:rPr>
      </w:pPr>
      <w:r w:rsidRPr="7C63DEA7">
        <w:rPr>
          <w:b/>
          <w:bCs/>
          <w:sz w:val="24"/>
          <w:szCs w:val="24"/>
        </w:rPr>
        <w:t xml:space="preserve">Informacja o zasadach przetwarzania danych osobowych -załącznik nr 3 do Zapytania ofertowego </w:t>
      </w:r>
    </w:p>
    <w:bookmarkEnd w:id="1"/>
    <w:p w14:paraId="79DBD425" w14:textId="77777777" w:rsidR="00FD0031" w:rsidRPr="00FD0031" w:rsidRDefault="00FD0031" w:rsidP="7C63DEA7">
      <w:pPr>
        <w:pStyle w:val="Akapitzlist"/>
        <w:numPr>
          <w:ilvl w:val="0"/>
          <w:numId w:val="12"/>
        </w:numPr>
        <w:spacing w:line="240" w:lineRule="auto"/>
        <w:ind w:left="426" w:firstLine="0"/>
        <w:jc w:val="both"/>
        <w:rPr>
          <w:b/>
          <w:bCs/>
          <w:sz w:val="24"/>
          <w:szCs w:val="24"/>
        </w:rPr>
      </w:pPr>
      <w:r w:rsidRPr="7C63DEA7">
        <w:rPr>
          <w:b/>
          <w:bCs/>
          <w:sz w:val="24"/>
          <w:szCs w:val="24"/>
        </w:rPr>
        <w:t>Zaświadczenie właściwego naczelnika urzędu skarbowego potwierdzające, że Wykonawca nie zalega z opłacaniem podatków i opłat, wystawione nie wcześniej niż 3 miesiące przed upływem terminu składania ofert, lub – w przypadku zaległości – dokumenty potwierdzające dokonanie płatności lub zawarcie wiążącego porozumienia w sprawie ich spłaty;</w:t>
      </w:r>
    </w:p>
    <w:p w14:paraId="0166830F" w14:textId="77777777" w:rsidR="00FD0031" w:rsidRPr="00927A89" w:rsidRDefault="00FD0031" w:rsidP="7C63DEA7">
      <w:pPr>
        <w:pStyle w:val="Akapitzlist"/>
        <w:numPr>
          <w:ilvl w:val="0"/>
          <w:numId w:val="12"/>
        </w:numPr>
        <w:spacing w:line="240" w:lineRule="auto"/>
        <w:ind w:left="426" w:firstLine="0"/>
        <w:jc w:val="both"/>
        <w:rPr>
          <w:b/>
          <w:bCs/>
          <w:sz w:val="24"/>
          <w:szCs w:val="24"/>
        </w:rPr>
      </w:pPr>
      <w:r w:rsidRPr="7C63DEA7">
        <w:rPr>
          <w:b/>
          <w:bCs/>
          <w:sz w:val="24"/>
          <w:szCs w:val="24"/>
        </w:rPr>
        <w:t>Zaświadczenie właściwej jednostki organizacyjnej ZUS lub KRUS potwierdzające, że Wykonawca nie zalega z opłacaniem składek na ubezpieczenia społeczne i zdrowotne, wystawione nie wcześniej niż 3 miesiące przed upływem terminu składania ofert, lub – w przypadku zaległości – dokumenty potwierdzające dokonanie płatności lub zawarcie wiążącego porozumienia w sprawie ich spłaty.</w:t>
      </w:r>
    </w:p>
    <w:p w14:paraId="3324D6F0" w14:textId="27567C25" w:rsidR="0053426C" w:rsidRPr="0053426C" w:rsidRDefault="00927A89" w:rsidP="7C63DEA7">
      <w:pPr>
        <w:pStyle w:val="Akapitzlist"/>
        <w:numPr>
          <w:ilvl w:val="0"/>
          <w:numId w:val="12"/>
        </w:numPr>
        <w:spacing w:line="240" w:lineRule="auto"/>
        <w:ind w:left="426" w:firstLine="0"/>
        <w:jc w:val="both"/>
        <w:rPr>
          <w:b/>
          <w:bCs/>
          <w:sz w:val="24"/>
          <w:szCs w:val="24"/>
        </w:rPr>
      </w:pPr>
      <w:r w:rsidRPr="7C63DEA7">
        <w:rPr>
          <w:b/>
          <w:bCs/>
          <w:sz w:val="24"/>
          <w:szCs w:val="24"/>
        </w:rPr>
        <w:t>Wykaz zrealizowanych zamówień zgodnie z załącznikiem 4</w:t>
      </w:r>
    </w:p>
    <w:p w14:paraId="293850B9" w14:textId="2DFF386F" w:rsidR="0053426C" w:rsidRPr="0053426C" w:rsidRDefault="0053426C" w:rsidP="7C63DEA7">
      <w:pPr>
        <w:pStyle w:val="Akapitzlist"/>
        <w:numPr>
          <w:ilvl w:val="0"/>
          <w:numId w:val="12"/>
        </w:numPr>
        <w:spacing w:line="240" w:lineRule="auto"/>
        <w:ind w:left="426" w:firstLine="0"/>
        <w:jc w:val="both"/>
        <w:rPr>
          <w:b/>
          <w:bCs/>
          <w:sz w:val="24"/>
          <w:szCs w:val="24"/>
        </w:rPr>
      </w:pPr>
      <w:r w:rsidRPr="7C63DEA7">
        <w:rPr>
          <w:b/>
          <w:bCs/>
          <w:sz w:val="24"/>
          <w:szCs w:val="24"/>
        </w:rPr>
        <w:t>Polisa ubezpieczeniowa odpowiedzialności cywilnej (OC) w zakresie prowadzonej działalności gospodarczej, obejmujące szkody powstałe w związku z wykonywaniem robót budowlanych lub remontowych, na sumę gwarancyjną nie mniejszą niż 1 000 000,00 zł (słownie: jeden milion złotych).</w:t>
      </w:r>
    </w:p>
    <w:p w14:paraId="5D075669" w14:textId="6742A9CD" w:rsidR="00CD5921" w:rsidRPr="00FD0031" w:rsidRDefault="00000000" w:rsidP="7C63DEA7">
      <w:pPr>
        <w:ind w:left="720"/>
        <w:rPr>
          <w:sz w:val="24"/>
          <w:szCs w:val="24"/>
          <w:shd w:val="clear" w:color="auto" w:fill="FCE5CD"/>
        </w:rPr>
      </w:pPr>
      <w:r>
        <w:lastRenderedPageBreak/>
        <w:br/>
      </w:r>
    </w:p>
    <w:p w14:paraId="7D8AF52C" w14:textId="77777777" w:rsidR="00CD5921" w:rsidRPr="00FD0031" w:rsidRDefault="00000000" w:rsidP="7C63DEA7">
      <w:pPr>
        <w:rPr>
          <w:sz w:val="24"/>
          <w:szCs w:val="24"/>
        </w:rPr>
      </w:pPr>
      <w:r w:rsidRPr="7C63DEA7">
        <w:rPr>
          <w:sz w:val="24"/>
          <w:szCs w:val="24"/>
        </w:rPr>
        <w:t>Uwaga:</w:t>
      </w:r>
      <w:r>
        <w:br/>
      </w:r>
      <w:r w:rsidRPr="7C63DEA7">
        <w:rPr>
          <w:sz w:val="24"/>
          <w:szCs w:val="24"/>
        </w:rPr>
        <w:t xml:space="preserve"> Jeżeli w kraju, w którym Wykonawca ma siedzibę lub miejsce zamieszkania, nie wydaje się dokumentów, o których mowa powyżej, należy je zastąpić odpowiednim oświadczeniem złożonym przed organem sądowym, administracyjnym, notariuszem lub właściwym organem samorządu zawodowego lub gospodarczego.</w:t>
      </w:r>
    </w:p>
    <w:p w14:paraId="56ECA2ED" w14:textId="77777777" w:rsidR="00CD5921" w:rsidRPr="00FD0031" w:rsidRDefault="00000000" w:rsidP="7C63DEA7">
      <w:pPr>
        <w:rPr>
          <w:sz w:val="24"/>
          <w:szCs w:val="24"/>
        </w:rPr>
      </w:pPr>
      <w:r w:rsidRPr="7C63DEA7">
        <w:rPr>
          <w:sz w:val="24"/>
          <w:szCs w:val="24"/>
        </w:rPr>
        <w:t>Złożone dokumenty muszą potwierdzać spełnienie warunków udziału w postępowaniu oraz brak podstaw do wykluczenia nie później niż na dzień składania ofert.</w:t>
      </w:r>
    </w:p>
    <w:p w14:paraId="4F33475F" w14:textId="77777777" w:rsidR="00CD5921" w:rsidRPr="00FD0031" w:rsidRDefault="00000000" w:rsidP="7C63DEA7">
      <w:pPr>
        <w:numPr>
          <w:ilvl w:val="0"/>
          <w:numId w:val="9"/>
        </w:numPr>
        <w:rPr>
          <w:sz w:val="24"/>
          <w:szCs w:val="24"/>
        </w:rPr>
      </w:pPr>
      <w:r w:rsidRPr="7C63DEA7">
        <w:rPr>
          <w:sz w:val="24"/>
          <w:szCs w:val="24"/>
        </w:rPr>
        <w:t>Ofertę należy złożyć w postaci elektronicznej, za pośrednictwem Bazy Konkurencyjności.</w:t>
      </w:r>
      <w:r>
        <w:br/>
      </w:r>
      <w:r w:rsidRPr="7C63DEA7">
        <w:rPr>
          <w:sz w:val="24"/>
          <w:szCs w:val="24"/>
        </w:rPr>
        <w:t xml:space="preserve"> Oferta i załączniki, o których mowa powyżej, powinny być przesłane w formie skanu oryginału dokumentu podpisanego przez Wykonawcę lub osobę upoważnioną do reprezentacji, albo jako dokumenty elektroniczne opatrzone podpisem kwalifikowanym, zaufanym lub osobistym.</w:t>
      </w:r>
      <w:r>
        <w:br/>
      </w:r>
    </w:p>
    <w:p w14:paraId="7D45E937" w14:textId="77777777" w:rsidR="00CD5921" w:rsidRPr="00FD0031" w:rsidRDefault="00000000" w:rsidP="7C63DEA7">
      <w:pPr>
        <w:rPr>
          <w:b/>
          <w:bCs/>
          <w:sz w:val="24"/>
          <w:szCs w:val="24"/>
        </w:rPr>
      </w:pPr>
      <w:r w:rsidRPr="7C63DEA7">
        <w:rPr>
          <w:sz w:val="24"/>
          <w:szCs w:val="24"/>
        </w:rPr>
        <w:t>Uwaga:</w:t>
      </w:r>
      <w:r>
        <w:br/>
      </w:r>
      <w:r w:rsidRPr="7C63DEA7">
        <w:rPr>
          <w:sz w:val="24"/>
          <w:szCs w:val="24"/>
        </w:rPr>
        <w:t xml:space="preserve"> Jeżeli dokumenty potwierdzające spełnianie warunków udziału w postępowaniu zostały wytworzone jako dokumenty elektroniczne, Wykonawca przekazuje je w tej formie.</w:t>
      </w:r>
      <w:r>
        <w:br/>
      </w:r>
      <w:r w:rsidRPr="7C63DEA7">
        <w:rPr>
          <w:sz w:val="24"/>
          <w:szCs w:val="24"/>
        </w:rPr>
        <w:t xml:space="preserve"> W przypadku zaświadczeń wystawionych przez ZUS należy przekazać je wraz z plikami podpisu elektronicznego.</w:t>
      </w:r>
    </w:p>
    <w:p w14:paraId="7E10DDC9" w14:textId="77777777" w:rsidR="00CD5921" w:rsidRPr="00FD0031" w:rsidRDefault="00CD5921" w:rsidP="7C63DEA7">
      <w:pPr>
        <w:rPr>
          <w:b/>
          <w:bCs/>
          <w:sz w:val="24"/>
          <w:szCs w:val="24"/>
        </w:rPr>
      </w:pPr>
    </w:p>
    <w:p w14:paraId="68195D21" w14:textId="77777777" w:rsidR="00CD5921" w:rsidRPr="00FD0031" w:rsidRDefault="00000000" w:rsidP="7C63DEA7">
      <w:pPr>
        <w:rPr>
          <w:b/>
          <w:bCs/>
          <w:sz w:val="24"/>
          <w:szCs w:val="24"/>
        </w:rPr>
      </w:pPr>
      <w:r w:rsidRPr="7C63DEA7">
        <w:rPr>
          <w:b/>
          <w:bCs/>
          <w:sz w:val="24"/>
          <w:szCs w:val="24"/>
        </w:rPr>
        <w:t>X. Warunki zmian umowy zawartej w wyniku przeprowadzonego postępowania</w:t>
      </w:r>
    </w:p>
    <w:p w14:paraId="3016B798" w14:textId="77777777" w:rsidR="00CD5921" w:rsidRPr="00FD0031" w:rsidRDefault="00000000" w:rsidP="7C63DEA7">
      <w:pPr>
        <w:numPr>
          <w:ilvl w:val="0"/>
          <w:numId w:val="5"/>
        </w:numPr>
        <w:rPr>
          <w:sz w:val="24"/>
          <w:szCs w:val="24"/>
        </w:rPr>
      </w:pPr>
      <w:r w:rsidRPr="7C63DEA7">
        <w:rPr>
          <w:sz w:val="24"/>
          <w:szCs w:val="24"/>
        </w:rPr>
        <w:t>Zmiana postanowień umowy może nastąpić wyłącznie w formie pisemnego aneksu, pod rygorem nieważności, w przypadkach dopuszczonych przepisami prawa oraz określonych w Wytycznych dotyczących kwalifikowalności wydatków na lata 2021–2027, a także w następujących sytuacjach:</w:t>
      </w:r>
      <w:r>
        <w:br/>
      </w:r>
    </w:p>
    <w:p w14:paraId="728E1EAD" w14:textId="77777777" w:rsidR="00CD5921" w:rsidRPr="00FD0031" w:rsidRDefault="00000000" w:rsidP="7C63DEA7">
      <w:pPr>
        <w:rPr>
          <w:sz w:val="24"/>
          <w:szCs w:val="24"/>
        </w:rPr>
      </w:pPr>
      <w:r w:rsidRPr="7C63DEA7">
        <w:rPr>
          <w:sz w:val="24"/>
          <w:szCs w:val="24"/>
        </w:rPr>
        <w:t>1.1. w przypadku konieczności przesunięcia terminu realizacji zamówienia, jeśli konieczność ta wynika z okoliczności, których nie można było przewidzieć w chwili zawierania umowy, w tym w szczególności z wystąpienia siły wyższej,</w:t>
      </w:r>
    </w:p>
    <w:p w14:paraId="513BD898" w14:textId="77777777" w:rsidR="00CD5921" w:rsidRPr="00FD0031" w:rsidRDefault="00000000" w:rsidP="7C63DEA7">
      <w:pPr>
        <w:rPr>
          <w:sz w:val="24"/>
          <w:szCs w:val="24"/>
        </w:rPr>
      </w:pPr>
      <w:r w:rsidRPr="7C63DEA7">
        <w:rPr>
          <w:sz w:val="24"/>
          <w:szCs w:val="24"/>
        </w:rPr>
        <w:t>1.2. w przypadku konieczności przesunięcia terminu realizacji zamówienia z przyczyn niezależnych od Wykonawcy lub wynikających z okoliczności, za które Wykonawca nie ponosi odpowiedzialności,</w:t>
      </w:r>
    </w:p>
    <w:p w14:paraId="7FF121E5" w14:textId="77777777" w:rsidR="00CD5921" w:rsidRPr="00FD0031" w:rsidRDefault="00000000" w:rsidP="7C63DEA7">
      <w:pPr>
        <w:rPr>
          <w:sz w:val="24"/>
          <w:szCs w:val="24"/>
        </w:rPr>
      </w:pPr>
      <w:r w:rsidRPr="7C63DEA7">
        <w:rPr>
          <w:sz w:val="24"/>
          <w:szCs w:val="24"/>
        </w:rPr>
        <w:t>1.3. w przypadku konieczności wprowadzenia zmian związanych z istotnymi okolicznościami leżącymi po stronie Zamawiającego, w tym wpływającymi na harmonogram lub zakres rzeczowy realizacji,</w:t>
      </w:r>
    </w:p>
    <w:p w14:paraId="60AE56DC" w14:textId="77777777" w:rsidR="00CD5921" w:rsidRPr="00FD0031" w:rsidRDefault="00000000" w:rsidP="7C63DEA7">
      <w:pPr>
        <w:rPr>
          <w:sz w:val="24"/>
          <w:szCs w:val="24"/>
        </w:rPr>
      </w:pPr>
      <w:r w:rsidRPr="7C63DEA7">
        <w:rPr>
          <w:sz w:val="24"/>
          <w:szCs w:val="24"/>
        </w:rPr>
        <w:t>1.4. w przypadku wydłużenia realizacji projektu za zgodą instytucji finansującej (np. Małopolskiego Centrum Przedsiębiorczości) – o okres odpowiadający wydłużeniu realizacji projektu,</w:t>
      </w:r>
    </w:p>
    <w:p w14:paraId="1B471BC1" w14:textId="77777777" w:rsidR="00CD5921" w:rsidRPr="00FD0031" w:rsidRDefault="00000000" w:rsidP="7C63DEA7">
      <w:pPr>
        <w:rPr>
          <w:sz w:val="24"/>
          <w:szCs w:val="24"/>
        </w:rPr>
      </w:pPr>
      <w:r w:rsidRPr="7C63DEA7">
        <w:rPr>
          <w:sz w:val="24"/>
          <w:szCs w:val="24"/>
        </w:rPr>
        <w:lastRenderedPageBreak/>
        <w:t>1.5. w przypadku konieczności zastosowania nowszych lub korzystniejszych technologicznie lub technicznie rozwiązań, pod warunkiem że nie spowoduje to zwiększenia ceny zaoferowanej w ofercie,</w:t>
      </w:r>
    </w:p>
    <w:p w14:paraId="120068D3" w14:textId="77777777" w:rsidR="00CD5921" w:rsidRPr="00FD0031" w:rsidRDefault="00000000" w:rsidP="7C63DEA7">
      <w:pPr>
        <w:rPr>
          <w:sz w:val="24"/>
          <w:szCs w:val="24"/>
        </w:rPr>
      </w:pPr>
      <w:r w:rsidRPr="7C63DEA7">
        <w:rPr>
          <w:sz w:val="24"/>
          <w:szCs w:val="24"/>
        </w:rPr>
        <w:t>1.6. w przypadku wystąpienia zdarzeń siły wyższej, rozumianych jako zdarzenia zewnętrzne, niemożliwe do przewidzenia i niemożliwe do zapobieżenia, które mają wpływ na realizację umowy,</w:t>
      </w:r>
    </w:p>
    <w:p w14:paraId="34C2127D" w14:textId="77777777" w:rsidR="00CD5921" w:rsidRPr="00FD0031" w:rsidRDefault="00000000" w:rsidP="7C63DEA7">
      <w:pPr>
        <w:rPr>
          <w:sz w:val="24"/>
          <w:szCs w:val="24"/>
        </w:rPr>
      </w:pPr>
      <w:r w:rsidRPr="7C63DEA7">
        <w:rPr>
          <w:sz w:val="24"/>
          <w:szCs w:val="24"/>
        </w:rPr>
        <w:t>1.7. w przypadku konieczności dostosowania postanowień umowy do zmian wynikających z umowy o dofinansowanie projektu,</w:t>
      </w:r>
    </w:p>
    <w:p w14:paraId="144C02DB" w14:textId="77777777" w:rsidR="00CD5921" w:rsidRPr="00FD0031" w:rsidRDefault="00000000" w:rsidP="7C63DEA7">
      <w:pPr>
        <w:rPr>
          <w:sz w:val="24"/>
          <w:szCs w:val="24"/>
        </w:rPr>
      </w:pPr>
      <w:r w:rsidRPr="7C63DEA7">
        <w:rPr>
          <w:sz w:val="24"/>
          <w:szCs w:val="24"/>
        </w:rPr>
        <w:t>1.8. w przypadku zmiany przepisów powszechnie obowiązującego prawa po zawarciu umowy – w zakresie niezbędnym do dostosowania jej postanowień do aktualnych regulacji,</w:t>
      </w:r>
    </w:p>
    <w:p w14:paraId="43163CF0" w14:textId="77777777" w:rsidR="00CD5921" w:rsidRPr="00FD0031" w:rsidRDefault="00000000" w:rsidP="7C63DEA7">
      <w:pPr>
        <w:rPr>
          <w:sz w:val="24"/>
          <w:szCs w:val="24"/>
        </w:rPr>
      </w:pPr>
      <w:r w:rsidRPr="7C63DEA7">
        <w:rPr>
          <w:sz w:val="24"/>
          <w:szCs w:val="24"/>
        </w:rPr>
        <w:t>1.9. w przypadku zaistnienia nieprzewidzianych okoliczności prawnych, ekonomicznych lub technicznych, za które żadna ze stron nie ponosi odpowiedzialności, a które uniemożliwiają należyte wykonanie umowy zgodnie z jej treścią.</w:t>
      </w:r>
    </w:p>
    <w:p w14:paraId="472C9190" w14:textId="77777777" w:rsidR="00CD5921" w:rsidRPr="00FD0031" w:rsidRDefault="00000000" w:rsidP="7C63DEA7">
      <w:pPr>
        <w:numPr>
          <w:ilvl w:val="0"/>
          <w:numId w:val="7"/>
        </w:numPr>
        <w:rPr>
          <w:sz w:val="24"/>
          <w:szCs w:val="24"/>
        </w:rPr>
      </w:pPr>
      <w:r w:rsidRPr="7C63DEA7">
        <w:rPr>
          <w:sz w:val="24"/>
          <w:szCs w:val="24"/>
        </w:rPr>
        <w:t>Powyższe nie wyłącza prawa Zamawiającego do wprowadzenia zmian nieistotnych, które nie wpływają na ogólny charakter umowy oraz nie naruszają zasad uczciwej konkurencji.</w:t>
      </w:r>
      <w:r>
        <w:br/>
      </w:r>
    </w:p>
    <w:p w14:paraId="13D91B01" w14:textId="77777777" w:rsidR="00CD5921" w:rsidRPr="00FD0031" w:rsidRDefault="00000000" w:rsidP="7C63DEA7">
      <w:pPr>
        <w:rPr>
          <w:b/>
          <w:bCs/>
          <w:sz w:val="24"/>
          <w:szCs w:val="24"/>
        </w:rPr>
      </w:pPr>
      <w:r w:rsidRPr="7C63DEA7">
        <w:rPr>
          <w:b/>
          <w:bCs/>
          <w:sz w:val="24"/>
          <w:szCs w:val="24"/>
        </w:rPr>
        <w:t>XI. Miejsce i termin składania ofert</w:t>
      </w:r>
    </w:p>
    <w:p w14:paraId="0AEDB91A" w14:textId="4A0C2FF7" w:rsidR="00CD5921" w:rsidRDefault="00000000" w:rsidP="7C63DEA7">
      <w:pPr>
        <w:rPr>
          <w:b/>
          <w:bCs/>
          <w:sz w:val="24"/>
          <w:szCs w:val="24"/>
        </w:rPr>
      </w:pPr>
      <w:r w:rsidRPr="7C63DEA7">
        <w:rPr>
          <w:sz w:val="24"/>
          <w:szCs w:val="24"/>
        </w:rPr>
        <w:t xml:space="preserve">Ofertę należy złożyć wyłącznie za pośrednictwem Bazy Konkurencyjności (BK2021), w formie elektronicznej, w terminie  </w:t>
      </w:r>
      <w:r w:rsidR="001B4B85" w:rsidRPr="001B4B85">
        <w:rPr>
          <w:b/>
          <w:bCs/>
          <w:sz w:val="24"/>
          <w:szCs w:val="24"/>
        </w:rPr>
        <w:t>1</w:t>
      </w:r>
      <w:r w:rsidR="002B6B06">
        <w:rPr>
          <w:b/>
          <w:bCs/>
          <w:sz w:val="24"/>
          <w:szCs w:val="24"/>
        </w:rPr>
        <w:t>5</w:t>
      </w:r>
      <w:r w:rsidR="001B4B85" w:rsidRPr="001B4B85">
        <w:rPr>
          <w:b/>
          <w:bCs/>
          <w:sz w:val="24"/>
          <w:szCs w:val="24"/>
        </w:rPr>
        <w:t>.12.2025r.</w:t>
      </w:r>
      <w:r w:rsidR="001B4B85">
        <w:rPr>
          <w:b/>
          <w:bCs/>
          <w:sz w:val="24"/>
          <w:szCs w:val="24"/>
        </w:rPr>
        <w:t xml:space="preserve"> </w:t>
      </w:r>
      <w:r w:rsidR="002B6B06">
        <w:rPr>
          <w:b/>
          <w:bCs/>
          <w:sz w:val="24"/>
          <w:szCs w:val="24"/>
        </w:rPr>
        <w:t>godz.10:00</w:t>
      </w:r>
    </w:p>
    <w:p w14:paraId="167DE953" w14:textId="1FB5F446" w:rsidR="00895ED3" w:rsidRPr="001B4B85" w:rsidRDefault="00895ED3" w:rsidP="7C63DEA7">
      <w:pPr>
        <w:rPr>
          <w:b/>
          <w:bCs/>
          <w:color w:val="EE0000"/>
          <w:sz w:val="24"/>
          <w:szCs w:val="24"/>
        </w:rPr>
      </w:pPr>
      <w:r>
        <w:rPr>
          <w:b/>
          <w:bCs/>
          <w:sz w:val="24"/>
          <w:szCs w:val="24"/>
        </w:rPr>
        <w:t xml:space="preserve">Otwarcie ofert </w:t>
      </w:r>
      <w:r w:rsidRPr="001B4B85">
        <w:rPr>
          <w:b/>
          <w:bCs/>
          <w:sz w:val="24"/>
          <w:szCs w:val="24"/>
        </w:rPr>
        <w:t>1</w:t>
      </w:r>
      <w:r>
        <w:rPr>
          <w:b/>
          <w:bCs/>
          <w:sz w:val="24"/>
          <w:szCs w:val="24"/>
        </w:rPr>
        <w:t>5</w:t>
      </w:r>
      <w:r w:rsidRPr="001B4B85">
        <w:rPr>
          <w:b/>
          <w:bCs/>
          <w:sz w:val="24"/>
          <w:szCs w:val="24"/>
        </w:rPr>
        <w:t>.12.2025r.</w:t>
      </w:r>
      <w:r>
        <w:rPr>
          <w:b/>
          <w:bCs/>
          <w:sz w:val="24"/>
          <w:szCs w:val="24"/>
        </w:rPr>
        <w:t xml:space="preserve"> godz.10:30</w:t>
      </w:r>
    </w:p>
    <w:p w14:paraId="5CE2D5B6" w14:textId="77777777" w:rsidR="00CD5921" w:rsidRPr="00FD0031" w:rsidRDefault="00CD5921" w:rsidP="7C63DEA7">
      <w:pPr>
        <w:rPr>
          <w:sz w:val="24"/>
          <w:szCs w:val="24"/>
        </w:rPr>
      </w:pPr>
    </w:p>
    <w:p w14:paraId="052D9AF6" w14:textId="77777777" w:rsidR="00CD5921" w:rsidRPr="00FD0031" w:rsidRDefault="00000000" w:rsidP="7C63DEA7">
      <w:pPr>
        <w:rPr>
          <w:b/>
          <w:bCs/>
          <w:sz w:val="24"/>
          <w:szCs w:val="24"/>
        </w:rPr>
      </w:pPr>
      <w:r w:rsidRPr="7C63DEA7">
        <w:rPr>
          <w:b/>
          <w:bCs/>
          <w:sz w:val="24"/>
          <w:szCs w:val="24"/>
        </w:rPr>
        <w:t>XII. Pozostałe informacje</w:t>
      </w:r>
    </w:p>
    <w:p w14:paraId="419E7BCD" w14:textId="77777777" w:rsidR="00CD5921" w:rsidRPr="00FD0031" w:rsidRDefault="00000000" w:rsidP="7C63DEA7">
      <w:pPr>
        <w:numPr>
          <w:ilvl w:val="0"/>
          <w:numId w:val="1"/>
        </w:numPr>
        <w:rPr>
          <w:sz w:val="24"/>
          <w:szCs w:val="24"/>
        </w:rPr>
      </w:pPr>
      <w:r w:rsidRPr="7C63DEA7">
        <w:rPr>
          <w:sz w:val="24"/>
          <w:szCs w:val="24"/>
        </w:rPr>
        <w:t>Zamawiający zastrzega sobie prawo do:</w:t>
      </w:r>
      <w:r>
        <w:br/>
      </w:r>
      <w:r w:rsidRPr="7C63DEA7">
        <w:rPr>
          <w:sz w:val="24"/>
          <w:szCs w:val="24"/>
        </w:rPr>
        <w:t xml:space="preserve"> a) anulowania postępowania w ramach zapytania ofertowego do momentu złożenia ofert,</w:t>
      </w:r>
      <w:r>
        <w:br/>
      </w:r>
      <w:r w:rsidRPr="7C63DEA7">
        <w:rPr>
          <w:sz w:val="24"/>
          <w:szCs w:val="24"/>
        </w:rPr>
        <w:t xml:space="preserve"> b) unieważnienia postępowania w uzasadnionych przypadkach, w szczególności jeśli:</w:t>
      </w:r>
      <w:r>
        <w:br/>
      </w:r>
      <w:r w:rsidRPr="7C63DEA7">
        <w:rPr>
          <w:sz w:val="24"/>
          <w:szCs w:val="24"/>
        </w:rPr>
        <w:t xml:space="preserve"> • cena oferty najkorzystniejszej przekroczy kwotę, którą Zamawiający może przeznaczyć na sfinansowanie zamówienia,</w:t>
      </w:r>
      <w:r>
        <w:br/>
      </w:r>
      <w:r w:rsidRPr="7C63DEA7">
        <w:rPr>
          <w:sz w:val="24"/>
          <w:szCs w:val="24"/>
        </w:rPr>
        <w:t xml:space="preserve"> • wystąpi istotna zmiana okoliczności powodująca, iż realizacja zamówienia nie leży w interesie Zamawiającego, czego nie można było przewidzieć w chwili wszczynania postępowania,</w:t>
      </w:r>
      <w:r>
        <w:br/>
      </w:r>
      <w:r w:rsidRPr="7C63DEA7">
        <w:rPr>
          <w:sz w:val="24"/>
          <w:szCs w:val="24"/>
        </w:rPr>
        <w:t xml:space="preserve"> • postępowanie obarczone jest wadą powodującą, że zawarta umowa byłaby sprzeczna z postanowieniami umowy o dofinansowanie projektu,</w:t>
      </w:r>
      <w:r>
        <w:br/>
      </w:r>
      <w:r w:rsidRPr="7C63DEA7">
        <w:rPr>
          <w:sz w:val="24"/>
          <w:szCs w:val="24"/>
        </w:rPr>
        <w:t xml:space="preserve"> • Instytucja Pośrednicząca nie wyrazi zgody na wnioskowane zmiany dotyczące przedmiotu zamówienia.</w:t>
      </w:r>
      <w:r>
        <w:br/>
      </w:r>
    </w:p>
    <w:p w14:paraId="7800364B" w14:textId="77777777" w:rsidR="00CD5921" w:rsidRPr="00FD0031" w:rsidRDefault="00000000" w:rsidP="7C63DEA7">
      <w:pPr>
        <w:numPr>
          <w:ilvl w:val="0"/>
          <w:numId w:val="1"/>
        </w:numPr>
        <w:rPr>
          <w:sz w:val="24"/>
          <w:szCs w:val="24"/>
        </w:rPr>
      </w:pPr>
      <w:r w:rsidRPr="7C63DEA7">
        <w:rPr>
          <w:sz w:val="24"/>
          <w:szCs w:val="24"/>
        </w:rPr>
        <w:lastRenderedPageBreak/>
        <w:t>W przypadkach, o których mowa powyżej, Wykonawcy nie przysługują wobec Zamawiającego żadne roszczenia odszkodowawcze.</w:t>
      </w:r>
      <w:r>
        <w:br/>
      </w:r>
    </w:p>
    <w:p w14:paraId="3B2FDEBF" w14:textId="77777777" w:rsidR="00CD5921" w:rsidRPr="00FD0031" w:rsidRDefault="00000000" w:rsidP="7C63DEA7">
      <w:pPr>
        <w:numPr>
          <w:ilvl w:val="0"/>
          <w:numId w:val="1"/>
        </w:numPr>
        <w:rPr>
          <w:sz w:val="24"/>
          <w:szCs w:val="24"/>
        </w:rPr>
      </w:pPr>
      <w:r w:rsidRPr="7C63DEA7">
        <w:rPr>
          <w:sz w:val="24"/>
          <w:szCs w:val="24"/>
        </w:rPr>
        <w:t>Zamawiający może wezwać Wykonawcę do uzupełnienia brakujących dokumentów lub oświadczeń w wyznaczonym terminie. Wezwanie to jest czynnością jednokrotną. Uzupełnieniu nie podlega treść oferty. Zamawiający może odstąpić od wezwania, jeśli mimo uzupełnienia oferta podlegałaby odrzuceniu, postępowanie wymagałoby unieważnienia lub czynność ta nie miałaby wpływu na jego wynik.</w:t>
      </w:r>
      <w:r>
        <w:br/>
      </w:r>
    </w:p>
    <w:p w14:paraId="368116D6" w14:textId="77777777" w:rsidR="00CD5921" w:rsidRPr="00FD0031" w:rsidRDefault="00000000" w:rsidP="7C63DEA7">
      <w:pPr>
        <w:numPr>
          <w:ilvl w:val="0"/>
          <w:numId w:val="1"/>
        </w:numPr>
        <w:rPr>
          <w:sz w:val="24"/>
          <w:szCs w:val="24"/>
        </w:rPr>
      </w:pPr>
      <w:r w:rsidRPr="7C63DEA7">
        <w:rPr>
          <w:sz w:val="24"/>
          <w:szCs w:val="24"/>
        </w:rPr>
        <w:t>Zamawiający zastrzega sobie prawo wezwania Wykonawcy do złożenia wyjaśnień dotyczących złożonej oferty oraz dokumentów potwierdzających spełnianie warunków udziału w postępowaniu.</w:t>
      </w:r>
      <w:r>
        <w:br/>
      </w:r>
    </w:p>
    <w:p w14:paraId="1155D43B" w14:textId="77777777" w:rsidR="00CD5921" w:rsidRPr="00FD0031" w:rsidRDefault="00000000" w:rsidP="7C63DEA7">
      <w:pPr>
        <w:numPr>
          <w:ilvl w:val="0"/>
          <w:numId w:val="1"/>
        </w:numPr>
        <w:rPr>
          <w:sz w:val="24"/>
          <w:szCs w:val="24"/>
        </w:rPr>
      </w:pPr>
      <w:r w:rsidRPr="7C63DEA7">
        <w:rPr>
          <w:sz w:val="24"/>
          <w:szCs w:val="24"/>
        </w:rPr>
        <w:t>Zamawiający poprawi w ofercie oczywiste omyłki pisarskie i rachunkowe oraz inne oczywiste omyłki niepowodujące istotnych zmian w treści oferty.</w:t>
      </w:r>
      <w:r>
        <w:br/>
      </w:r>
    </w:p>
    <w:p w14:paraId="24BB8FA9" w14:textId="77777777" w:rsidR="00CD5921" w:rsidRPr="00FD0031" w:rsidRDefault="00000000" w:rsidP="7C63DEA7">
      <w:pPr>
        <w:numPr>
          <w:ilvl w:val="0"/>
          <w:numId w:val="1"/>
        </w:numPr>
        <w:rPr>
          <w:sz w:val="24"/>
          <w:szCs w:val="24"/>
        </w:rPr>
      </w:pPr>
      <w:r w:rsidRPr="7C63DEA7">
        <w:rPr>
          <w:sz w:val="24"/>
          <w:szCs w:val="24"/>
        </w:rPr>
        <w:t>Jeżeli zaoferowana cena lub koszt będą wydawać się rażąco niskie w stosunku do przedmiotu zamówienia (różnica powyżej 30% od średniej cen ważnych ofert), Zamawiający może żądać wyjaśnień, w tym dowodów w zakresie wyliczenia ceny lub kosztu. W przypadku gdy wyjaśnienia nie potwierdzą zasadności zaoferowanej ceny, oferta zostanie odrzucona.</w:t>
      </w:r>
      <w:r>
        <w:br/>
      </w:r>
    </w:p>
    <w:p w14:paraId="4A831106" w14:textId="77777777" w:rsidR="00CD5921" w:rsidRPr="00FD0031" w:rsidRDefault="00000000" w:rsidP="7C63DEA7">
      <w:pPr>
        <w:numPr>
          <w:ilvl w:val="0"/>
          <w:numId w:val="1"/>
        </w:numPr>
        <w:rPr>
          <w:sz w:val="24"/>
          <w:szCs w:val="24"/>
        </w:rPr>
      </w:pPr>
      <w:r w:rsidRPr="7C63DEA7">
        <w:rPr>
          <w:sz w:val="24"/>
          <w:szCs w:val="24"/>
        </w:rPr>
        <w:t>Zamawiający odrzuci ofertę, jeżeli:</w:t>
      </w:r>
      <w:r>
        <w:br/>
      </w:r>
      <w:r w:rsidRPr="7C63DEA7">
        <w:rPr>
          <w:sz w:val="24"/>
          <w:szCs w:val="24"/>
        </w:rPr>
        <w:t xml:space="preserve"> • jej treść będzie sprzeczna z niniejszym zapytaniem ofertowym,</w:t>
      </w:r>
      <w:r>
        <w:br/>
      </w:r>
      <w:r w:rsidRPr="7C63DEA7">
        <w:rPr>
          <w:sz w:val="24"/>
          <w:szCs w:val="24"/>
        </w:rPr>
        <w:t xml:space="preserve"> • została złożona przez Wykonawcę wykluczonego z postępowania,</w:t>
      </w:r>
      <w:r>
        <w:br/>
      </w:r>
      <w:r w:rsidRPr="7C63DEA7">
        <w:rPr>
          <w:sz w:val="24"/>
          <w:szCs w:val="24"/>
        </w:rPr>
        <w:t xml:space="preserve"> • zawiera rażąco niską cenę,</w:t>
      </w:r>
      <w:r>
        <w:br/>
      </w:r>
      <w:r w:rsidRPr="7C63DEA7">
        <w:rPr>
          <w:sz w:val="24"/>
          <w:szCs w:val="24"/>
        </w:rPr>
        <w:t xml:space="preserve"> • nie zostaną złożone wymagane wyjaśnienia,</w:t>
      </w:r>
      <w:r>
        <w:br/>
      </w:r>
      <w:r w:rsidRPr="7C63DEA7">
        <w:rPr>
          <w:sz w:val="24"/>
          <w:szCs w:val="24"/>
        </w:rPr>
        <w:t xml:space="preserve"> • została złożona po terminie lub w inny sposób niż za pośrednictwem BK2021,</w:t>
      </w:r>
      <w:r>
        <w:br/>
      </w:r>
      <w:r w:rsidRPr="7C63DEA7">
        <w:rPr>
          <w:sz w:val="24"/>
          <w:szCs w:val="24"/>
        </w:rPr>
        <w:t xml:space="preserve"> • nie spełnia wymogów formalnych lub prawnych,</w:t>
      </w:r>
      <w:r>
        <w:br/>
      </w:r>
      <w:r w:rsidRPr="7C63DEA7">
        <w:rPr>
          <w:sz w:val="24"/>
          <w:szCs w:val="24"/>
        </w:rPr>
        <w:t xml:space="preserve"> • została złożona w warunkach czynu nieuczciwej konkurencji w rozumieniu ustawy z dnia 16 kwietnia 1993 r. o zwalczaniu nieuczciwej konkurencji.</w:t>
      </w:r>
      <w:r>
        <w:br/>
      </w:r>
    </w:p>
    <w:p w14:paraId="2130E9B9" w14:textId="77777777" w:rsidR="00CD5921" w:rsidRPr="00FD0031" w:rsidRDefault="00000000" w:rsidP="7C63DEA7">
      <w:pPr>
        <w:numPr>
          <w:ilvl w:val="0"/>
          <w:numId w:val="1"/>
        </w:numPr>
        <w:rPr>
          <w:sz w:val="24"/>
          <w:szCs w:val="24"/>
        </w:rPr>
      </w:pPr>
      <w:r w:rsidRPr="7C63DEA7">
        <w:rPr>
          <w:sz w:val="24"/>
          <w:szCs w:val="24"/>
        </w:rPr>
        <w:t>Niniejsze zapytanie nie stanowi oferty w rozumieniu art. 66 Kodeksu cywilnego ani ogłoszenia w rozumieniu ustawy z dnia 11 września 2019 r. – Prawo zamówień publicznych.</w:t>
      </w:r>
      <w:r>
        <w:br/>
      </w:r>
    </w:p>
    <w:p w14:paraId="6C83302D" w14:textId="432709E2" w:rsidR="00CD5921" w:rsidRPr="00FD0031" w:rsidRDefault="00000000" w:rsidP="7C63DEA7">
      <w:pPr>
        <w:numPr>
          <w:ilvl w:val="0"/>
          <w:numId w:val="1"/>
        </w:numPr>
        <w:rPr>
          <w:sz w:val="24"/>
          <w:szCs w:val="24"/>
        </w:rPr>
      </w:pPr>
      <w:r w:rsidRPr="7C63DEA7">
        <w:rPr>
          <w:sz w:val="24"/>
          <w:szCs w:val="24"/>
        </w:rPr>
        <w:t>Zgodnie z art. 13 ust. 1 i 2 rozporządzenia RODO (UE 2016/679) Zamawiający informuje, że:</w:t>
      </w:r>
      <w:r>
        <w:br/>
      </w:r>
      <w:r w:rsidRPr="7C63DEA7">
        <w:rPr>
          <w:sz w:val="24"/>
          <w:szCs w:val="24"/>
        </w:rPr>
        <w:t xml:space="preserve"> a) administratorem danych osobowych Wykonawców jest </w:t>
      </w:r>
      <w:r w:rsidR="008E2174">
        <w:rPr>
          <w:sz w:val="24"/>
          <w:szCs w:val="24"/>
        </w:rPr>
        <w:t>:</w:t>
      </w:r>
      <w:r w:rsidR="008E2174" w:rsidRPr="008E2174">
        <w:t xml:space="preserve"> </w:t>
      </w:r>
      <w:r w:rsidR="008E2174" w:rsidRPr="008E2174">
        <w:rPr>
          <w:sz w:val="24"/>
          <w:szCs w:val="24"/>
        </w:rPr>
        <w:t xml:space="preserve">KASPERCZYK KATARZYNA Wynajem Pokoi Gościnnych Jawor; Wspólnik s.c. "Jawor" </w:t>
      </w:r>
      <w:r w:rsidR="008E2174" w:rsidRPr="008E2174">
        <w:rPr>
          <w:sz w:val="24"/>
          <w:szCs w:val="24"/>
        </w:rPr>
        <w:lastRenderedPageBreak/>
        <w:t>Chyc-Magdzin Helena, Chyc-Magdzin Marian, Chyc-Magdzin Wojciech, Kasperczyk Katarzyna</w:t>
      </w:r>
      <w:r>
        <w:br/>
      </w:r>
      <w:r w:rsidRPr="7C63DEA7">
        <w:rPr>
          <w:sz w:val="24"/>
          <w:szCs w:val="24"/>
        </w:rPr>
        <w:t xml:space="preserve"> b) dane osobowe przetwarzane będą na podstawie art. 6 ust. 1 lit. c RODO w celu realizacji postępowania,</w:t>
      </w:r>
      <w:r>
        <w:br/>
      </w:r>
      <w:r w:rsidRPr="7C63DEA7">
        <w:rPr>
          <w:sz w:val="24"/>
          <w:szCs w:val="24"/>
        </w:rPr>
        <w:t xml:space="preserve"> c) odbiorcami danych mogą być instytucje kontrolne, audytowe i finansujące, zgodnie z Wytycznymi kwalifikowalności wydatków 2021–2027,</w:t>
      </w:r>
      <w:r>
        <w:br/>
      </w:r>
      <w:r w:rsidRPr="7C63DEA7">
        <w:rPr>
          <w:sz w:val="24"/>
          <w:szCs w:val="24"/>
        </w:rPr>
        <w:t xml:space="preserve"> d) dane będą przechowywane przez okres realizacji i trwałości projektu,</w:t>
      </w:r>
      <w:r>
        <w:br/>
      </w:r>
      <w:r w:rsidRPr="7C63DEA7">
        <w:rPr>
          <w:sz w:val="24"/>
          <w:szCs w:val="24"/>
        </w:rPr>
        <w:t xml:space="preserve"> e) podanie danych osobowych jest obowiązkowe,</w:t>
      </w:r>
      <w:r>
        <w:br/>
      </w:r>
      <w:r w:rsidRPr="7C63DEA7">
        <w:rPr>
          <w:sz w:val="24"/>
          <w:szCs w:val="24"/>
        </w:rPr>
        <w:t xml:space="preserve"> f) decyzje nie będą podejmowane w sposób zautomatyzowany,</w:t>
      </w:r>
      <w:r>
        <w:br/>
      </w:r>
      <w:r w:rsidRPr="7C63DEA7">
        <w:rPr>
          <w:sz w:val="24"/>
          <w:szCs w:val="24"/>
        </w:rPr>
        <w:t xml:space="preserve"> g) Wykonawcy przysługują prawa określone w art. 15–18 i 77 RODO,</w:t>
      </w:r>
      <w:r>
        <w:br/>
      </w:r>
      <w:r w:rsidRPr="7C63DEA7">
        <w:rPr>
          <w:sz w:val="24"/>
          <w:szCs w:val="24"/>
        </w:rPr>
        <w:t xml:space="preserve"> h) Wykonawcom nie przysługuje prawo do usunięcia danych, przenoszenia danych ani sprzeciwu wobec przetwarzania, zgodnie z art. 17 ust. 3 i art. 21 RODO.</w:t>
      </w:r>
      <w:r>
        <w:br/>
      </w:r>
    </w:p>
    <w:p w14:paraId="7FDC239B" w14:textId="77777777" w:rsidR="00CD5921" w:rsidRDefault="00CD5921" w:rsidP="7C63DEA7">
      <w:pPr>
        <w:ind w:firstLine="720"/>
        <w:rPr>
          <w:sz w:val="24"/>
          <w:szCs w:val="24"/>
        </w:rPr>
      </w:pPr>
    </w:p>
    <w:p w14:paraId="38B6C0C3" w14:textId="77777777" w:rsidR="00FD0031" w:rsidRPr="00FD0031" w:rsidRDefault="00FD0031" w:rsidP="7C63DEA7">
      <w:pPr>
        <w:rPr>
          <w:sz w:val="24"/>
          <w:szCs w:val="24"/>
        </w:rPr>
      </w:pPr>
      <w:r w:rsidRPr="7C63DEA7">
        <w:rPr>
          <w:sz w:val="24"/>
          <w:szCs w:val="24"/>
        </w:rPr>
        <w:t xml:space="preserve">DODATKOWE WARUNKI </w:t>
      </w:r>
    </w:p>
    <w:p w14:paraId="560DB801" w14:textId="77777777" w:rsidR="00FD0031" w:rsidRPr="00FD0031" w:rsidRDefault="00FD0031" w:rsidP="7C63DEA7">
      <w:pPr>
        <w:ind w:firstLine="720"/>
        <w:rPr>
          <w:sz w:val="24"/>
          <w:szCs w:val="24"/>
        </w:rPr>
      </w:pPr>
      <w:r w:rsidRPr="7C63DEA7">
        <w:rPr>
          <w:sz w:val="24"/>
          <w:szCs w:val="24"/>
        </w:rPr>
        <w:t xml:space="preserve">1.  Wyjaśnianie treści Zapytania. Zmiana Zapytania </w:t>
      </w:r>
    </w:p>
    <w:p w14:paraId="6758DCEC" w14:textId="77777777" w:rsidR="00FD0031" w:rsidRPr="00FD0031" w:rsidRDefault="00FD0031" w:rsidP="7C63DEA7">
      <w:pPr>
        <w:ind w:firstLine="720"/>
        <w:rPr>
          <w:sz w:val="24"/>
          <w:szCs w:val="24"/>
        </w:rPr>
      </w:pPr>
      <w:r w:rsidRPr="7C63DEA7">
        <w:rPr>
          <w:sz w:val="24"/>
          <w:szCs w:val="24"/>
        </w:rPr>
        <w:t xml:space="preserve">1.1.     Wykonawca może zwrócić się do Zamawiającego o wyjaśnienie treści Zapytania, poprzez wysłanie pytania/pytań przez Bazę Konkurencyjności nie później niż 4 dni przed upływem terminu złożenia ofert. </w:t>
      </w:r>
    </w:p>
    <w:p w14:paraId="57202C6A" w14:textId="77777777" w:rsidR="00FD0031" w:rsidRPr="00FD0031" w:rsidRDefault="00FD0031" w:rsidP="7C63DEA7">
      <w:pPr>
        <w:ind w:firstLine="720"/>
        <w:rPr>
          <w:sz w:val="24"/>
          <w:szCs w:val="24"/>
        </w:rPr>
      </w:pPr>
      <w:r w:rsidRPr="7C63DEA7">
        <w:rPr>
          <w:sz w:val="24"/>
          <w:szCs w:val="24"/>
        </w:rPr>
        <w:t xml:space="preserve">1.2.     Zamawiający udzieli wyjaśnień niezwłocznie, pod warunkiem, że wniosek o wyjaśnienie treści Zapytania wpłynie do Zamawiającego w terminie umożliwiającym udzielenie odpowiedzi nie później niż 2 dni przed upływem terminu składania ofert. </w:t>
      </w:r>
    </w:p>
    <w:p w14:paraId="0854C0D1" w14:textId="77777777" w:rsidR="00FD0031" w:rsidRPr="00FD0031" w:rsidRDefault="00FD0031" w:rsidP="7C63DEA7">
      <w:pPr>
        <w:ind w:firstLine="720"/>
        <w:rPr>
          <w:sz w:val="24"/>
          <w:szCs w:val="24"/>
        </w:rPr>
      </w:pPr>
      <w:r w:rsidRPr="7C63DEA7">
        <w:rPr>
          <w:sz w:val="24"/>
          <w:szCs w:val="24"/>
        </w:rPr>
        <w:t xml:space="preserve">1.3.     Treść wyjaśnień, bez podawania źródła zapytania, Zamawiający opublikuje w bazie konkurencyjności. </w:t>
      </w:r>
    </w:p>
    <w:p w14:paraId="3675D164" w14:textId="77777777" w:rsidR="00FD0031" w:rsidRPr="00FD0031" w:rsidRDefault="00FD0031" w:rsidP="7C63DEA7">
      <w:pPr>
        <w:ind w:firstLine="720"/>
        <w:rPr>
          <w:sz w:val="24"/>
          <w:szCs w:val="24"/>
        </w:rPr>
      </w:pPr>
      <w:r w:rsidRPr="7C63DEA7">
        <w:rPr>
          <w:sz w:val="24"/>
          <w:szCs w:val="24"/>
        </w:rPr>
        <w:t xml:space="preserve">1.4.     Zamawiający może dokonać zmiany treści Zapytania, w tym Załączników do Zapytania, w każdym czasie przed upływem terminu składania ofert. </w:t>
      </w:r>
    </w:p>
    <w:p w14:paraId="60EEBD65" w14:textId="77777777" w:rsidR="00FD0031" w:rsidRPr="00FD0031" w:rsidRDefault="00FD0031" w:rsidP="7C63DEA7">
      <w:pPr>
        <w:ind w:firstLine="720"/>
        <w:rPr>
          <w:sz w:val="24"/>
          <w:szCs w:val="24"/>
        </w:rPr>
      </w:pPr>
      <w:r w:rsidRPr="7C63DEA7">
        <w:rPr>
          <w:sz w:val="24"/>
          <w:szCs w:val="24"/>
        </w:rPr>
        <w:t xml:space="preserve">1.5.     Dokonaną zmianę Zapytania Zamawiający uwzględni w opublikowanym Zapytaniu. </w:t>
      </w:r>
    </w:p>
    <w:p w14:paraId="41E4C440" w14:textId="77777777" w:rsidR="00FD0031" w:rsidRPr="00FD0031" w:rsidRDefault="00FD0031" w:rsidP="7C63DEA7">
      <w:pPr>
        <w:ind w:firstLine="720"/>
        <w:rPr>
          <w:sz w:val="24"/>
          <w:szCs w:val="24"/>
        </w:rPr>
      </w:pPr>
      <w:r w:rsidRPr="7C63DEA7">
        <w:rPr>
          <w:sz w:val="24"/>
          <w:szCs w:val="24"/>
        </w:rPr>
        <w:t xml:space="preserve">1.6.     Jeżeli będzie to konieczne z uwagi na zakres wprowadzonych zmian, Zamawiający przedłuży termin składania ofert o czas niezbędny do wprowadzenia zmian w ofertach. </w:t>
      </w:r>
    </w:p>
    <w:p w14:paraId="0049AF0F" w14:textId="77777777" w:rsidR="00FD0031" w:rsidRPr="00FD0031" w:rsidRDefault="00FD0031" w:rsidP="7C63DEA7">
      <w:pPr>
        <w:ind w:firstLine="720"/>
        <w:rPr>
          <w:sz w:val="24"/>
          <w:szCs w:val="24"/>
        </w:rPr>
      </w:pPr>
    </w:p>
    <w:p w14:paraId="25CD83D4" w14:textId="77777777" w:rsidR="00FD0031" w:rsidRPr="00FD0031" w:rsidRDefault="00FD0031" w:rsidP="7C63DEA7">
      <w:pPr>
        <w:ind w:firstLine="720"/>
        <w:rPr>
          <w:sz w:val="24"/>
          <w:szCs w:val="24"/>
        </w:rPr>
      </w:pPr>
      <w:r w:rsidRPr="7C63DEA7">
        <w:rPr>
          <w:sz w:val="24"/>
          <w:szCs w:val="24"/>
        </w:rPr>
        <w:t xml:space="preserve">XVI.  WADIUM I ZABEZPIECZENIE </w:t>
      </w:r>
    </w:p>
    <w:p w14:paraId="58472A64" w14:textId="77777777" w:rsidR="00FD0031" w:rsidRPr="00FD0031" w:rsidRDefault="00FD0031" w:rsidP="7C63DEA7">
      <w:pPr>
        <w:ind w:firstLine="720"/>
        <w:rPr>
          <w:sz w:val="24"/>
          <w:szCs w:val="24"/>
        </w:rPr>
      </w:pPr>
      <w:r w:rsidRPr="7C63DEA7">
        <w:rPr>
          <w:sz w:val="24"/>
          <w:szCs w:val="24"/>
        </w:rPr>
        <w:t xml:space="preserve">4.1.     Zamawiający nie wymaga wniesienia wadium. </w:t>
      </w:r>
    </w:p>
    <w:p w14:paraId="3D322667" w14:textId="77777777" w:rsidR="00FD0031" w:rsidRPr="00FD0031" w:rsidRDefault="00FD0031" w:rsidP="7C63DEA7">
      <w:pPr>
        <w:ind w:firstLine="720"/>
        <w:rPr>
          <w:sz w:val="24"/>
          <w:szCs w:val="24"/>
        </w:rPr>
      </w:pPr>
      <w:r w:rsidRPr="7C63DEA7">
        <w:rPr>
          <w:sz w:val="24"/>
          <w:szCs w:val="24"/>
        </w:rPr>
        <w:t>4.2.     Zamawiający nie wymaga wniesienia zabezpieczenia należytego wykonania umowy.</w:t>
      </w:r>
    </w:p>
    <w:p w14:paraId="47F822B9" w14:textId="77777777" w:rsidR="00FD0031" w:rsidRPr="00FD0031" w:rsidRDefault="00FD0031" w:rsidP="7C63DEA7">
      <w:pPr>
        <w:ind w:firstLine="720"/>
        <w:rPr>
          <w:sz w:val="24"/>
          <w:szCs w:val="24"/>
        </w:rPr>
      </w:pPr>
    </w:p>
    <w:p w14:paraId="1558DCDD" w14:textId="77777777" w:rsidR="00FD0031" w:rsidRPr="00FD0031" w:rsidRDefault="00FD0031" w:rsidP="7C63DEA7">
      <w:pPr>
        <w:ind w:firstLine="720"/>
        <w:rPr>
          <w:sz w:val="24"/>
          <w:szCs w:val="24"/>
        </w:rPr>
      </w:pPr>
      <w:r w:rsidRPr="7C63DEA7">
        <w:rPr>
          <w:sz w:val="24"/>
          <w:szCs w:val="24"/>
        </w:rPr>
        <w:t xml:space="preserve">XVIII.  UNIEWAŻNIENIE POSTĘPOWANIA: </w:t>
      </w:r>
    </w:p>
    <w:p w14:paraId="0D1DD2F8" w14:textId="77777777" w:rsidR="00FD0031" w:rsidRPr="00FD0031" w:rsidRDefault="00FD0031" w:rsidP="7C63DEA7">
      <w:pPr>
        <w:ind w:firstLine="720"/>
        <w:rPr>
          <w:sz w:val="24"/>
          <w:szCs w:val="24"/>
        </w:rPr>
      </w:pPr>
      <w:r w:rsidRPr="7C63DEA7">
        <w:rPr>
          <w:sz w:val="24"/>
          <w:szCs w:val="24"/>
        </w:rPr>
        <w:t xml:space="preserve">Zamawiający zastrzega sobie prawo do unieważnienia postępowania ofertowego w szczególności w wypadku stwierdzenia w nim błędów formalnych i </w:t>
      </w:r>
      <w:r w:rsidRPr="7C63DEA7">
        <w:rPr>
          <w:sz w:val="24"/>
          <w:szCs w:val="24"/>
        </w:rPr>
        <w:lastRenderedPageBreak/>
        <w:t xml:space="preserve">proceduralnych, gdy cena najkorzystniejszej oferty  przekracza  budżet  na  to  zadanie,  oraz  gdy  zaistnieją  przesłanki  niezależne  od Zamawiającego,  uniemożliwiające  realizacje  przedmiotu  zamówienia  lub  konieczne  jest wprowadzenie innych zmian w przedmiocie zamówienia. </w:t>
      </w:r>
    </w:p>
    <w:p w14:paraId="4C332EE9" w14:textId="77777777" w:rsidR="00FD0031" w:rsidRPr="00FD0031" w:rsidRDefault="00FD0031" w:rsidP="7C63DEA7">
      <w:pPr>
        <w:ind w:firstLine="720"/>
        <w:rPr>
          <w:sz w:val="24"/>
          <w:szCs w:val="24"/>
        </w:rPr>
      </w:pPr>
      <w:r w:rsidRPr="7C63DEA7">
        <w:rPr>
          <w:sz w:val="24"/>
          <w:szCs w:val="24"/>
        </w:rPr>
        <w:t xml:space="preserve"> </w:t>
      </w:r>
    </w:p>
    <w:p w14:paraId="629B9109" w14:textId="77777777" w:rsidR="00FD0031" w:rsidRPr="00FD0031" w:rsidRDefault="00FD0031" w:rsidP="7C63DEA7">
      <w:pPr>
        <w:ind w:firstLine="720"/>
        <w:rPr>
          <w:sz w:val="24"/>
          <w:szCs w:val="24"/>
        </w:rPr>
      </w:pPr>
      <w:r w:rsidRPr="7C63DEA7">
        <w:rPr>
          <w:sz w:val="24"/>
          <w:szCs w:val="24"/>
        </w:rPr>
        <w:t xml:space="preserve">XVIIII.  ZASTOSOWANE ŚRODKI UPUBLICZNIENIA INFORMACJI O ZAMÓWIENIU: </w:t>
      </w:r>
    </w:p>
    <w:p w14:paraId="0517F1CC" w14:textId="77777777" w:rsidR="00FD0031" w:rsidRPr="00FD0031" w:rsidRDefault="00FD0031" w:rsidP="7C63DEA7">
      <w:pPr>
        <w:ind w:firstLine="720"/>
        <w:rPr>
          <w:sz w:val="24"/>
          <w:szCs w:val="24"/>
        </w:rPr>
      </w:pPr>
      <w:r w:rsidRPr="7C63DEA7">
        <w:rPr>
          <w:sz w:val="24"/>
          <w:szCs w:val="24"/>
        </w:rPr>
        <w:t xml:space="preserve">Zamieszczanie  Zapytania  bazie  konkurencyjności  pod  adresem: </w:t>
      </w:r>
    </w:p>
    <w:p w14:paraId="02A3C554" w14:textId="77777777" w:rsidR="00FD0031" w:rsidRPr="00FD0031" w:rsidRDefault="00FD0031" w:rsidP="7C63DEA7">
      <w:pPr>
        <w:ind w:firstLine="720"/>
        <w:rPr>
          <w:sz w:val="24"/>
          <w:szCs w:val="24"/>
        </w:rPr>
      </w:pPr>
      <w:r w:rsidRPr="7C63DEA7">
        <w:rPr>
          <w:sz w:val="24"/>
          <w:szCs w:val="24"/>
        </w:rPr>
        <w:t xml:space="preserve">www.bazakonkurencyjnosci.funduszeeuropejskie.gov.pl. </w:t>
      </w:r>
    </w:p>
    <w:p w14:paraId="4AED61B1" w14:textId="7C577B9C" w:rsidR="00FD0031" w:rsidRDefault="00FD0031" w:rsidP="7C63DEA7">
      <w:pPr>
        <w:ind w:firstLine="720"/>
        <w:rPr>
          <w:sz w:val="24"/>
          <w:szCs w:val="24"/>
        </w:rPr>
      </w:pPr>
      <w:r w:rsidRPr="7C63DEA7">
        <w:rPr>
          <w:sz w:val="24"/>
          <w:szCs w:val="24"/>
        </w:rPr>
        <w:t xml:space="preserve">       Numer ogłoszenia na Bazie konkurencyjności: </w:t>
      </w:r>
      <w:r w:rsidR="008E2174" w:rsidRPr="008E2174">
        <w:rPr>
          <w:sz w:val="24"/>
          <w:szCs w:val="24"/>
        </w:rPr>
        <w:t>2025-110583-255763</w:t>
      </w:r>
    </w:p>
    <w:p w14:paraId="4495A023" w14:textId="77777777" w:rsidR="00FD0031" w:rsidRPr="00FD0031" w:rsidRDefault="00FD0031" w:rsidP="7C63DEA7">
      <w:pPr>
        <w:ind w:firstLine="720"/>
        <w:rPr>
          <w:sz w:val="24"/>
          <w:szCs w:val="24"/>
        </w:rPr>
      </w:pPr>
    </w:p>
    <w:p w14:paraId="3B4EFBDA" w14:textId="77777777" w:rsidR="00CD5921" w:rsidRPr="00FD0031" w:rsidRDefault="00000000" w:rsidP="7C63DEA7">
      <w:pPr>
        <w:rPr>
          <w:b/>
          <w:bCs/>
          <w:sz w:val="24"/>
          <w:szCs w:val="24"/>
        </w:rPr>
      </w:pPr>
      <w:r w:rsidRPr="7C63DEA7">
        <w:rPr>
          <w:b/>
          <w:bCs/>
          <w:sz w:val="24"/>
          <w:szCs w:val="24"/>
        </w:rPr>
        <w:t>XIII. Załączniki</w:t>
      </w:r>
    </w:p>
    <w:p w14:paraId="6020AE7D" w14:textId="5688F420" w:rsidR="00CD5921" w:rsidRPr="00FD0031" w:rsidRDefault="00000000" w:rsidP="7C63DEA7">
      <w:pPr>
        <w:numPr>
          <w:ilvl w:val="0"/>
          <w:numId w:val="2"/>
        </w:numPr>
        <w:rPr>
          <w:sz w:val="24"/>
          <w:szCs w:val="24"/>
        </w:rPr>
      </w:pPr>
      <w:r w:rsidRPr="7C63DEA7">
        <w:rPr>
          <w:sz w:val="24"/>
          <w:szCs w:val="24"/>
        </w:rPr>
        <w:t xml:space="preserve">Załącznik nr </w:t>
      </w:r>
      <w:r w:rsidR="008E2174">
        <w:rPr>
          <w:sz w:val="24"/>
          <w:szCs w:val="24"/>
        </w:rPr>
        <w:t>A</w:t>
      </w:r>
      <w:r w:rsidRPr="7C63DEA7">
        <w:rPr>
          <w:sz w:val="24"/>
          <w:szCs w:val="24"/>
        </w:rPr>
        <w:t xml:space="preserve"> – Opis przedmiotu zamówienia (dokumentacja techniczna / kosztorys)</w:t>
      </w:r>
      <w:r>
        <w:br/>
      </w:r>
    </w:p>
    <w:p w14:paraId="60D2D883" w14:textId="31C42BA5" w:rsidR="00CD5921" w:rsidRPr="00FD0031" w:rsidRDefault="00000000" w:rsidP="7C63DEA7">
      <w:pPr>
        <w:numPr>
          <w:ilvl w:val="0"/>
          <w:numId w:val="2"/>
        </w:numPr>
        <w:rPr>
          <w:sz w:val="24"/>
          <w:szCs w:val="24"/>
        </w:rPr>
      </w:pPr>
      <w:r w:rsidRPr="7C63DEA7">
        <w:rPr>
          <w:sz w:val="24"/>
          <w:szCs w:val="24"/>
        </w:rPr>
        <w:t xml:space="preserve">Załącznik nr </w:t>
      </w:r>
      <w:r w:rsidR="00FD0031" w:rsidRPr="7C63DEA7">
        <w:rPr>
          <w:sz w:val="24"/>
          <w:szCs w:val="24"/>
        </w:rPr>
        <w:t>1</w:t>
      </w:r>
      <w:r w:rsidRPr="7C63DEA7">
        <w:rPr>
          <w:sz w:val="24"/>
          <w:szCs w:val="24"/>
        </w:rPr>
        <w:t xml:space="preserve"> – Formularz ofertowy</w:t>
      </w:r>
    </w:p>
    <w:p w14:paraId="13C8F109" w14:textId="1146FE9E" w:rsidR="00CD5921" w:rsidRPr="00FD0031" w:rsidRDefault="00000000" w:rsidP="7C63DEA7">
      <w:pPr>
        <w:numPr>
          <w:ilvl w:val="0"/>
          <w:numId w:val="2"/>
        </w:numPr>
        <w:rPr>
          <w:sz w:val="24"/>
          <w:szCs w:val="24"/>
        </w:rPr>
      </w:pPr>
      <w:r w:rsidRPr="7C63DEA7">
        <w:rPr>
          <w:sz w:val="24"/>
          <w:szCs w:val="24"/>
        </w:rPr>
        <w:t xml:space="preserve">Załącznik nr </w:t>
      </w:r>
      <w:r w:rsidR="00927A89" w:rsidRPr="7C63DEA7">
        <w:rPr>
          <w:sz w:val="24"/>
          <w:szCs w:val="24"/>
        </w:rPr>
        <w:t>4</w:t>
      </w:r>
      <w:r w:rsidRPr="7C63DEA7">
        <w:rPr>
          <w:sz w:val="24"/>
          <w:szCs w:val="24"/>
        </w:rPr>
        <w:t xml:space="preserve"> – Wykaz zrealizowanych zamówień</w:t>
      </w:r>
    </w:p>
    <w:p w14:paraId="1ED398C6" w14:textId="2ED9B266" w:rsidR="00CD5921" w:rsidRPr="00FD0031" w:rsidRDefault="00000000" w:rsidP="7C63DEA7">
      <w:pPr>
        <w:numPr>
          <w:ilvl w:val="0"/>
          <w:numId w:val="2"/>
        </w:numPr>
        <w:rPr>
          <w:sz w:val="24"/>
          <w:szCs w:val="24"/>
        </w:rPr>
      </w:pPr>
      <w:r w:rsidRPr="7C63DEA7">
        <w:rPr>
          <w:sz w:val="24"/>
          <w:szCs w:val="24"/>
        </w:rPr>
        <w:t xml:space="preserve">Załącznik nr </w:t>
      </w:r>
      <w:r w:rsidR="00FD0031" w:rsidRPr="7C63DEA7">
        <w:rPr>
          <w:sz w:val="24"/>
          <w:szCs w:val="24"/>
        </w:rPr>
        <w:t>2</w:t>
      </w:r>
      <w:r w:rsidRPr="7C63DEA7">
        <w:rPr>
          <w:sz w:val="24"/>
          <w:szCs w:val="24"/>
        </w:rPr>
        <w:t xml:space="preserve"> – Oświadczenie o braku powiązań kapitałowych i osobowych z Zamawiającym</w:t>
      </w:r>
    </w:p>
    <w:p w14:paraId="2E6927E5" w14:textId="77777777" w:rsidR="00FD0031" w:rsidRPr="001B4B85" w:rsidRDefault="00000000" w:rsidP="7C63DEA7">
      <w:pPr>
        <w:numPr>
          <w:ilvl w:val="0"/>
          <w:numId w:val="2"/>
        </w:numPr>
        <w:rPr>
          <w:b/>
          <w:bCs/>
          <w:sz w:val="24"/>
          <w:szCs w:val="24"/>
        </w:rPr>
      </w:pPr>
      <w:r w:rsidRPr="001B4B85">
        <w:rPr>
          <w:sz w:val="24"/>
          <w:szCs w:val="24"/>
        </w:rPr>
        <w:t xml:space="preserve">Załącznik nr </w:t>
      </w:r>
      <w:r w:rsidR="00FD0031" w:rsidRPr="001B4B85">
        <w:rPr>
          <w:sz w:val="24"/>
          <w:szCs w:val="24"/>
        </w:rPr>
        <w:t>2</w:t>
      </w:r>
      <w:r w:rsidRPr="001B4B85">
        <w:rPr>
          <w:sz w:val="24"/>
          <w:szCs w:val="24"/>
        </w:rPr>
        <w:t xml:space="preserve"> – Oświadczenie o spełnianiu warunków udziału w postępowaniu</w:t>
      </w:r>
    </w:p>
    <w:p w14:paraId="3698A7BE" w14:textId="44ADE7D6" w:rsidR="00CD5921" w:rsidRPr="001B4B85" w:rsidRDefault="00FD0031" w:rsidP="7C63DEA7">
      <w:pPr>
        <w:numPr>
          <w:ilvl w:val="0"/>
          <w:numId w:val="2"/>
        </w:numPr>
        <w:rPr>
          <w:sz w:val="24"/>
          <w:szCs w:val="24"/>
        </w:rPr>
      </w:pPr>
      <w:r w:rsidRPr="001B4B85">
        <w:rPr>
          <w:sz w:val="24"/>
          <w:szCs w:val="24"/>
        </w:rPr>
        <w:t xml:space="preserve">Załącznik nr 3- Informacja o zasadach przetwarzania danych osobowych  </w:t>
      </w:r>
    </w:p>
    <w:p w14:paraId="1967E643" w14:textId="388C5D98" w:rsidR="00CD5921" w:rsidRPr="001B4B85" w:rsidRDefault="00CD5921" w:rsidP="7C63DEA7">
      <w:pPr>
        <w:spacing w:after="240"/>
        <w:ind w:left="720"/>
        <w:rPr>
          <w:sz w:val="24"/>
          <w:szCs w:val="24"/>
        </w:rPr>
      </w:pPr>
    </w:p>
    <w:p w14:paraId="41F961B2" w14:textId="77777777" w:rsidR="00CD5921" w:rsidRPr="00FD0031" w:rsidRDefault="00CD5921" w:rsidP="7C63DEA7">
      <w:pPr>
        <w:rPr>
          <w:b/>
          <w:bCs/>
          <w:sz w:val="24"/>
          <w:szCs w:val="24"/>
        </w:rPr>
      </w:pPr>
    </w:p>
    <w:p w14:paraId="1725BCD6" w14:textId="77777777" w:rsidR="00CD5921" w:rsidRPr="00FD0031" w:rsidRDefault="00CD5921" w:rsidP="7C63DEA7">
      <w:pPr>
        <w:rPr>
          <w:b/>
          <w:bCs/>
          <w:sz w:val="24"/>
          <w:szCs w:val="24"/>
        </w:rPr>
      </w:pPr>
    </w:p>
    <w:sectPr w:rsidR="00CD5921" w:rsidRPr="00FD0031">
      <w:headerReference w:type="default" r:id="rId11"/>
      <w:pgSz w:w="11909" w:h="16834"/>
      <w:pgMar w:top="1440" w:right="1440" w:bottom="1440" w:left="1440" w:header="720" w:footer="72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A6B7B3" w14:textId="77777777" w:rsidR="004A0EC2" w:rsidRDefault="004A0EC2">
      <w:pPr>
        <w:spacing w:line="240" w:lineRule="auto"/>
      </w:pPr>
      <w:r>
        <w:separator/>
      </w:r>
    </w:p>
  </w:endnote>
  <w:endnote w:type="continuationSeparator" w:id="0">
    <w:p w14:paraId="7329BA7B" w14:textId="77777777" w:rsidR="004A0EC2" w:rsidRDefault="004A0EC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1" w:fontKey="{069A01E0-D726-4B3C-9EC3-051A6955D88B}"/>
  </w:font>
  <w:font w:name="Calibri">
    <w:panose1 w:val="020F0502020204030204"/>
    <w:charset w:val="EE"/>
    <w:family w:val="swiss"/>
    <w:pitch w:val="variable"/>
    <w:sig w:usb0="E4002EFF" w:usb1="C200247B" w:usb2="00000009" w:usb3="00000000" w:csb0="000001FF" w:csb1="00000000"/>
    <w:embedRegular r:id="rId2" w:fontKey="{CE7B0882-091E-44ED-9C27-669A9E79A93E}"/>
  </w:font>
  <w:font w:name="Cambria">
    <w:panose1 w:val="02040503050406030204"/>
    <w:charset w:val="EE"/>
    <w:family w:val="roman"/>
    <w:pitch w:val="variable"/>
    <w:sig w:usb0="E00006FF" w:usb1="420024FF" w:usb2="02000000" w:usb3="00000000" w:csb0="0000019F" w:csb1="00000000"/>
    <w:embedRegular r:id="rId3" w:fontKey="{96FD4562-55B7-4CB8-8C8D-2624F2B12D4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996148" w14:textId="77777777" w:rsidR="004A0EC2" w:rsidRDefault="004A0EC2">
      <w:pPr>
        <w:spacing w:line="240" w:lineRule="auto"/>
      </w:pPr>
      <w:r>
        <w:separator/>
      </w:r>
    </w:p>
  </w:footnote>
  <w:footnote w:type="continuationSeparator" w:id="0">
    <w:p w14:paraId="0EA32A2E" w14:textId="77777777" w:rsidR="004A0EC2" w:rsidRDefault="004A0EC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9876EC" w14:textId="77777777" w:rsidR="00CD5921" w:rsidRDefault="00000000">
    <w:r>
      <w:rPr>
        <w:noProof/>
      </w:rPr>
      <w:drawing>
        <wp:inline distT="114300" distB="114300" distL="114300" distR="114300" wp14:anchorId="5180D372" wp14:editId="563C8ACA">
          <wp:extent cx="5731200" cy="6604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731200" cy="66040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066E0"/>
    <w:multiLevelType w:val="multilevel"/>
    <w:tmpl w:val="D78E1D34"/>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 w15:restartNumberingAfterBreak="0">
    <w:nsid w:val="0BD50DF7"/>
    <w:multiLevelType w:val="multilevel"/>
    <w:tmpl w:val="D09C6F3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15:restartNumberingAfterBreak="0">
    <w:nsid w:val="0E1E3E28"/>
    <w:multiLevelType w:val="multilevel"/>
    <w:tmpl w:val="AC1EAB1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15:restartNumberingAfterBreak="0">
    <w:nsid w:val="148F66F9"/>
    <w:multiLevelType w:val="multilevel"/>
    <w:tmpl w:val="34EC9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C9A0DC3"/>
    <w:multiLevelType w:val="multilevel"/>
    <w:tmpl w:val="67DA6CE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5" w15:restartNumberingAfterBreak="0">
    <w:nsid w:val="605C776E"/>
    <w:multiLevelType w:val="multilevel"/>
    <w:tmpl w:val="0798CC8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15:restartNumberingAfterBreak="0">
    <w:nsid w:val="66E820E8"/>
    <w:multiLevelType w:val="hybridMultilevel"/>
    <w:tmpl w:val="93022FF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 w15:restartNumberingAfterBreak="0">
    <w:nsid w:val="682E05B4"/>
    <w:multiLevelType w:val="multilevel"/>
    <w:tmpl w:val="D232485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68345097"/>
    <w:multiLevelType w:val="multilevel"/>
    <w:tmpl w:val="FC94644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7088524F"/>
    <w:multiLevelType w:val="multilevel"/>
    <w:tmpl w:val="DF3464AE"/>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0" w15:restartNumberingAfterBreak="0">
    <w:nsid w:val="76991865"/>
    <w:multiLevelType w:val="multilevel"/>
    <w:tmpl w:val="16B4755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1" w15:restartNumberingAfterBreak="0">
    <w:nsid w:val="796F7B67"/>
    <w:multiLevelType w:val="hybridMultilevel"/>
    <w:tmpl w:val="9BAA3F28"/>
    <w:lvl w:ilvl="0" w:tplc="87F64CCC">
      <w:start w:val="1"/>
      <w:numFmt w:val="decimal"/>
      <w:lvlText w:val="%1."/>
      <w:lvlJc w:val="left"/>
      <w:pPr>
        <w:ind w:left="502"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339960235">
    <w:abstractNumId w:val="5"/>
  </w:num>
  <w:num w:numId="2" w16cid:durableId="307440469">
    <w:abstractNumId w:val="4"/>
  </w:num>
  <w:num w:numId="3" w16cid:durableId="983391155">
    <w:abstractNumId w:val="3"/>
  </w:num>
  <w:num w:numId="4" w16cid:durableId="1808890837">
    <w:abstractNumId w:val="8"/>
  </w:num>
  <w:num w:numId="5" w16cid:durableId="983197983">
    <w:abstractNumId w:val="1"/>
  </w:num>
  <w:num w:numId="6" w16cid:durableId="918054365">
    <w:abstractNumId w:val="7"/>
  </w:num>
  <w:num w:numId="7" w16cid:durableId="1180386715">
    <w:abstractNumId w:val="9"/>
  </w:num>
  <w:num w:numId="8" w16cid:durableId="1620332568">
    <w:abstractNumId w:val="2"/>
  </w:num>
  <w:num w:numId="9" w16cid:durableId="501239220">
    <w:abstractNumId w:val="0"/>
  </w:num>
  <w:num w:numId="10" w16cid:durableId="1271819257">
    <w:abstractNumId w:val="10"/>
  </w:num>
  <w:num w:numId="11" w16cid:durableId="163513661">
    <w:abstractNumId w:val="11"/>
  </w:num>
  <w:num w:numId="12" w16cid:durableId="92353778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5921"/>
    <w:rsid w:val="00014703"/>
    <w:rsid w:val="0009295D"/>
    <w:rsid w:val="00112C91"/>
    <w:rsid w:val="00123BC6"/>
    <w:rsid w:val="00164A01"/>
    <w:rsid w:val="001B4B85"/>
    <w:rsid w:val="00250ED3"/>
    <w:rsid w:val="002B6B06"/>
    <w:rsid w:val="003535B9"/>
    <w:rsid w:val="003B6665"/>
    <w:rsid w:val="004A0EC2"/>
    <w:rsid w:val="004D14F2"/>
    <w:rsid w:val="0053426C"/>
    <w:rsid w:val="00557222"/>
    <w:rsid w:val="00567524"/>
    <w:rsid w:val="007100B5"/>
    <w:rsid w:val="007B3249"/>
    <w:rsid w:val="00807FCA"/>
    <w:rsid w:val="008268D7"/>
    <w:rsid w:val="008601E0"/>
    <w:rsid w:val="00895ED3"/>
    <w:rsid w:val="008A0EB7"/>
    <w:rsid w:val="008E2174"/>
    <w:rsid w:val="00927A89"/>
    <w:rsid w:val="00A81B1D"/>
    <w:rsid w:val="00AE14C1"/>
    <w:rsid w:val="00C543CC"/>
    <w:rsid w:val="00CC3EC4"/>
    <w:rsid w:val="00CD5921"/>
    <w:rsid w:val="00CE66D2"/>
    <w:rsid w:val="00DB27AE"/>
    <w:rsid w:val="00DF3760"/>
    <w:rsid w:val="00DF5944"/>
    <w:rsid w:val="00DF7430"/>
    <w:rsid w:val="00E23B73"/>
    <w:rsid w:val="00E73CFB"/>
    <w:rsid w:val="00EA3915"/>
    <w:rsid w:val="00EB38D6"/>
    <w:rsid w:val="00F37F85"/>
    <w:rsid w:val="00FD0031"/>
    <w:rsid w:val="03539FD5"/>
    <w:rsid w:val="07D69C5D"/>
    <w:rsid w:val="07D86239"/>
    <w:rsid w:val="0E25B21E"/>
    <w:rsid w:val="12CAC363"/>
    <w:rsid w:val="12F390BB"/>
    <w:rsid w:val="140759DD"/>
    <w:rsid w:val="184F587F"/>
    <w:rsid w:val="1AD14117"/>
    <w:rsid w:val="1B395B17"/>
    <w:rsid w:val="1CC440D5"/>
    <w:rsid w:val="1D0246D5"/>
    <w:rsid w:val="1E903D3D"/>
    <w:rsid w:val="1FBFFAD4"/>
    <w:rsid w:val="2332313C"/>
    <w:rsid w:val="2685403C"/>
    <w:rsid w:val="2C118C03"/>
    <w:rsid w:val="2CFC5458"/>
    <w:rsid w:val="2F83F6DE"/>
    <w:rsid w:val="39C295D5"/>
    <w:rsid w:val="3EF08E1A"/>
    <w:rsid w:val="3F76418E"/>
    <w:rsid w:val="3FEDD875"/>
    <w:rsid w:val="44CD38BD"/>
    <w:rsid w:val="543CF549"/>
    <w:rsid w:val="5F7E888B"/>
    <w:rsid w:val="61BB76CC"/>
    <w:rsid w:val="63F1ADBF"/>
    <w:rsid w:val="65CC5C8A"/>
    <w:rsid w:val="6B06CBB5"/>
    <w:rsid w:val="6BEA8792"/>
    <w:rsid w:val="6D8624A5"/>
    <w:rsid w:val="6F3EFA3E"/>
    <w:rsid w:val="729C5997"/>
    <w:rsid w:val="72B864BF"/>
    <w:rsid w:val="7328A077"/>
    <w:rsid w:val="77299EF7"/>
    <w:rsid w:val="7B485FC9"/>
    <w:rsid w:val="7C63DEA7"/>
    <w:rsid w:val="7DFC8F3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BE39A3"/>
  <w15:docId w15:val="{24D82263-E046-4112-B08D-AAE47734E4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pl" w:eastAsia="pl-PL"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400" w:after="120"/>
      <w:outlineLvl w:val="0"/>
    </w:pPr>
    <w:rPr>
      <w:sz w:val="40"/>
      <w:szCs w:val="40"/>
    </w:rPr>
  </w:style>
  <w:style w:type="paragraph" w:styleId="Nagwek2">
    <w:name w:val="heading 2"/>
    <w:basedOn w:val="Normalny"/>
    <w:next w:val="Normalny"/>
    <w:uiPriority w:val="9"/>
    <w:semiHidden/>
    <w:unhideWhenUsed/>
    <w:qFormat/>
    <w:pPr>
      <w:keepNext/>
      <w:keepLines/>
      <w:spacing w:before="360" w:after="120"/>
      <w:outlineLvl w:val="1"/>
    </w:pPr>
    <w:rPr>
      <w:sz w:val="32"/>
      <w:szCs w:val="32"/>
    </w:rPr>
  </w:style>
  <w:style w:type="paragraph" w:styleId="Nagwek3">
    <w:name w:val="heading 3"/>
    <w:basedOn w:val="Normalny"/>
    <w:next w:val="Normalny"/>
    <w:uiPriority w:val="9"/>
    <w:semiHidden/>
    <w:unhideWhenUsed/>
    <w:qFormat/>
    <w:pPr>
      <w:keepNext/>
      <w:keepLines/>
      <w:spacing w:before="320" w:after="80"/>
      <w:outlineLvl w:val="2"/>
    </w:pPr>
    <w:rPr>
      <w:color w:val="434343"/>
      <w:sz w:val="28"/>
      <w:szCs w:val="28"/>
    </w:rPr>
  </w:style>
  <w:style w:type="paragraph" w:styleId="Nagwek4">
    <w:name w:val="heading 4"/>
    <w:basedOn w:val="Normalny"/>
    <w:next w:val="Normalny"/>
    <w:uiPriority w:val="9"/>
    <w:semiHidden/>
    <w:unhideWhenUsed/>
    <w:qFormat/>
    <w:pPr>
      <w:keepNext/>
      <w:keepLines/>
      <w:spacing w:before="280" w:after="80"/>
      <w:outlineLvl w:val="3"/>
    </w:pPr>
    <w:rPr>
      <w:color w:val="666666"/>
      <w:sz w:val="24"/>
      <w:szCs w:val="24"/>
    </w:rPr>
  </w:style>
  <w:style w:type="paragraph" w:styleId="Nagwek5">
    <w:name w:val="heading 5"/>
    <w:basedOn w:val="Normalny"/>
    <w:next w:val="Normalny"/>
    <w:uiPriority w:val="9"/>
    <w:semiHidden/>
    <w:unhideWhenUsed/>
    <w:qFormat/>
    <w:pPr>
      <w:keepNext/>
      <w:keepLines/>
      <w:spacing w:before="240" w:after="80"/>
      <w:outlineLvl w:val="4"/>
    </w:pPr>
    <w:rPr>
      <w:color w:val="666666"/>
    </w:rPr>
  </w:style>
  <w:style w:type="paragraph" w:styleId="Nagwek6">
    <w:name w:val="heading 6"/>
    <w:basedOn w:val="Normalny"/>
    <w:next w:val="Normalny"/>
    <w:uiPriority w:val="9"/>
    <w:semiHidden/>
    <w:unhideWhenUsed/>
    <w:qFormat/>
    <w:pPr>
      <w:keepNext/>
      <w:keepLines/>
      <w:spacing w:before="240" w:after="80"/>
      <w:outlineLvl w:val="5"/>
    </w:pPr>
    <w:rPr>
      <w:i/>
      <w:iCs/>
      <w:color w:val="66666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after="60"/>
    </w:pPr>
    <w:rPr>
      <w:sz w:val="52"/>
      <w:szCs w:val="52"/>
    </w:rPr>
  </w:style>
  <w:style w:type="paragraph" w:styleId="Podtytu">
    <w:name w:val="Subtitle"/>
    <w:basedOn w:val="Normalny"/>
    <w:next w:val="Normalny"/>
    <w:uiPriority w:val="11"/>
    <w:qFormat/>
    <w:pPr>
      <w:keepNext/>
      <w:keepLines/>
      <w:spacing w:after="320"/>
    </w:pPr>
    <w:rPr>
      <w:color w:val="666666"/>
      <w:sz w:val="30"/>
      <w:szCs w:val="30"/>
    </w:rPr>
  </w:style>
  <w:style w:type="table" w:customStyle="1" w:styleId="a">
    <w:basedOn w:val="TableNormal"/>
    <w:tblPr>
      <w:tblStyleRowBandSize w:val="1"/>
      <w:tblStyleColBandSize w:val="1"/>
    </w:tblPr>
  </w:style>
  <w:style w:type="paragraph" w:styleId="Tekstkomentarza">
    <w:name w:val="annotation text"/>
    <w:basedOn w:val="Normalny"/>
    <w:link w:val="TekstkomentarzaZnak"/>
    <w:uiPriority w:val="99"/>
    <w:semiHidden/>
    <w:unhideWhenUsed/>
    <w:pPr>
      <w:spacing w:line="240" w:lineRule="auto"/>
    </w:pPr>
    <w:rPr>
      <w:sz w:val="20"/>
      <w:szCs w:val="20"/>
    </w:rPr>
  </w:style>
  <w:style w:type="character" w:customStyle="1" w:styleId="TekstkomentarzaZnak">
    <w:name w:val="Tekst komentarza Znak"/>
    <w:basedOn w:val="Domylnaczcionkaakapitu"/>
    <w:link w:val="Tekstkomentarza"/>
    <w:uiPriority w:val="99"/>
    <w:semiHidden/>
    <w:rPr>
      <w:sz w:val="20"/>
      <w:szCs w:val="20"/>
    </w:rPr>
  </w:style>
  <w:style w:type="character" w:styleId="Odwoaniedokomentarza">
    <w:name w:val="annotation reference"/>
    <w:basedOn w:val="Domylnaczcionkaakapitu"/>
    <w:uiPriority w:val="99"/>
    <w:semiHidden/>
    <w:unhideWhenUsed/>
    <w:rPr>
      <w:sz w:val="16"/>
      <w:szCs w:val="16"/>
    </w:rPr>
  </w:style>
  <w:style w:type="paragraph" w:styleId="Akapitzlist">
    <w:name w:val="List Paragraph"/>
    <w:basedOn w:val="Normalny"/>
    <w:uiPriority w:val="34"/>
    <w:qFormat/>
    <w:rsid w:val="00AE14C1"/>
    <w:pPr>
      <w:ind w:left="720"/>
      <w:contextualSpacing/>
    </w:pPr>
  </w:style>
  <w:style w:type="character" w:styleId="Hipercze">
    <w:name w:val="Hyperlink"/>
    <w:basedOn w:val="Domylnaczcionkaakapitu"/>
    <w:uiPriority w:val="99"/>
    <w:unhideWhenUsed/>
    <w:rsid w:val="00250ED3"/>
    <w:rPr>
      <w:color w:val="0000FF" w:themeColor="hyperlink"/>
      <w:u w:val="single"/>
    </w:rPr>
  </w:style>
  <w:style w:type="character" w:styleId="Nierozpoznanawzmianka">
    <w:name w:val="Unresolved Mention"/>
    <w:basedOn w:val="Domylnaczcionkaakapitu"/>
    <w:uiPriority w:val="99"/>
    <w:semiHidden/>
    <w:unhideWhenUsed/>
    <w:rsid w:val="00250ED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ciej_ka@op.pl"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aplikacja.ceidg.gov.pl/ceidg/ceidg.public.ui/SearchDetails.aspx?Id=765b5899-6b43-4868-826b-b56e5e9758b8"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mailto:maciej_ka@op.pl" TargetMode="External"/><Relationship Id="rId4" Type="http://schemas.openxmlformats.org/officeDocument/2006/relationships/webSettings" Target="webSettings.xml"/><Relationship Id="rId9" Type="http://schemas.openxmlformats.org/officeDocument/2006/relationships/hyperlink" Target="https://archiwum-bazakonkurencyjnosci.funduszeeuropejskie.gov.pl/info/web_instruction"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13</Pages>
  <Words>3751</Words>
  <Characters>22509</Characters>
  <Application>Microsoft Office Word</Application>
  <DocSecurity>0</DocSecurity>
  <Lines>187</Lines>
  <Paragraphs>52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26208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Dominika Lieder</dc:creator>
  <cp:lastModifiedBy>Dominika Lieder (domipor498)</cp:lastModifiedBy>
  <cp:revision>4</cp:revision>
  <dcterms:created xsi:type="dcterms:W3CDTF">2025-11-28T13:44:00Z</dcterms:created>
  <dcterms:modified xsi:type="dcterms:W3CDTF">2025-11-28T14:07:00Z</dcterms:modified>
</cp:coreProperties>
</file>